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FC2BE" w14:textId="0C48FD0C" w:rsidR="00665282" w:rsidRDefault="00661EBE" w:rsidP="00661EBE">
      <w:pPr>
        <w:rPr>
          <w:sz w:val="40"/>
          <w:szCs w:val="40"/>
        </w:rPr>
      </w:pPr>
      <w:r>
        <w:rPr>
          <w:sz w:val="40"/>
          <w:szCs w:val="40"/>
        </w:rPr>
        <w:t>Задания для дистанционного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C4A33" w14:paraId="28C75D5D" w14:textId="77777777" w:rsidTr="004C4A33">
        <w:tc>
          <w:tcPr>
            <w:tcW w:w="3115" w:type="dxa"/>
          </w:tcPr>
          <w:p w14:paraId="3257CD12" w14:textId="30CE0640" w:rsidR="004C4A33" w:rsidRPr="005B2D24" w:rsidRDefault="004C4A33" w:rsidP="00661EBE">
            <w:pPr>
              <w:rPr>
                <w:sz w:val="40"/>
                <w:szCs w:val="40"/>
              </w:rPr>
            </w:pPr>
          </w:p>
        </w:tc>
        <w:tc>
          <w:tcPr>
            <w:tcW w:w="3115" w:type="dxa"/>
          </w:tcPr>
          <w:p w14:paraId="6D62EF46" w14:textId="12AA1E70" w:rsidR="004C4A33" w:rsidRDefault="005B2D24" w:rsidP="00661E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 «В»</w:t>
            </w:r>
          </w:p>
        </w:tc>
        <w:tc>
          <w:tcPr>
            <w:tcW w:w="3115" w:type="dxa"/>
          </w:tcPr>
          <w:p w14:paraId="07823211" w14:textId="47FD5DFE" w:rsidR="004C4A33" w:rsidRDefault="005B2D24" w:rsidP="00661E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>
              <w:rPr>
                <w:sz w:val="40"/>
                <w:szCs w:val="40"/>
              </w:rPr>
              <w:t xml:space="preserve"> «</w:t>
            </w:r>
            <w:r>
              <w:rPr>
                <w:sz w:val="40"/>
                <w:szCs w:val="40"/>
              </w:rPr>
              <w:t>Б</w:t>
            </w:r>
            <w:r>
              <w:rPr>
                <w:sz w:val="40"/>
                <w:szCs w:val="40"/>
              </w:rPr>
              <w:t>»</w:t>
            </w:r>
          </w:p>
        </w:tc>
      </w:tr>
      <w:tr w:rsidR="004C4A33" w14:paraId="17F9C886" w14:textId="77777777" w:rsidTr="004C4A33">
        <w:tc>
          <w:tcPr>
            <w:tcW w:w="3115" w:type="dxa"/>
          </w:tcPr>
          <w:p w14:paraId="0355928E" w14:textId="7E6E139A" w:rsidR="004C4A33" w:rsidRDefault="005B2D24" w:rsidP="00661E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Литература</w:t>
            </w:r>
          </w:p>
        </w:tc>
        <w:tc>
          <w:tcPr>
            <w:tcW w:w="3115" w:type="dxa"/>
          </w:tcPr>
          <w:p w14:paraId="04E3F5EE" w14:textId="6E12D15F" w:rsidR="004C4A33" w:rsidRDefault="003E665F" w:rsidP="00661E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Выучить наизусть пролог к поэме «Руслан и Людмила»</w:t>
            </w:r>
          </w:p>
        </w:tc>
        <w:tc>
          <w:tcPr>
            <w:tcW w:w="3115" w:type="dxa"/>
          </w:tcPr>
          <w:p w14:paraId="385E629C" w14:textId="3835EF3D" w:rsidR="004C4A33" w:rsidRPr="003E665F" w:rsidRDefault="003E665F" w:rsidP="00661E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Стр. 198-199, вопросы 1-8</w:t>
            </w:r>
            <w:bookmarkStart w:id="0" w:name="_GoBack"/>
            <w:bookmarkEnd w:id="0"/>
          </w:p>
        </w:tc>
      </w:tr>
      <w:tr w:rsidR="005B2D24" w14:paraId="000810BD" w14:textId="77777777" w:rsidTr="004C4A33">
        <w:tc>
          <w:tcPr>
            <w:tcW w:w="3115" w:type="dxa"/>
          </w:tcPr>
          <w:p w14:paraId="25A9A0BD" w14:textId="6AD28BE8" w:rsidR="005B2D24" w:rsidRDefault="005B2D24" w:rsidP="00661E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Русский язык</w:t>
            </w:r>
          </w:p>
        </w:tc>
        <w:tc>
          <w:tcPr>
            <w:tcW w:w="3115" w:type="dxa"/>
          </w:tcPr>
          <w:p w14:paraId="778832F2" w14:textId="767F8068" w:rsidR="005B2D24" w:rsidRDefault="003E665F" w:rsidP="00661E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Упражнение 173</w:t>
            </w:r>
            <w:r w:rsidRPr="003E665F">
              <w:rPr>
                <w:sz w:val="40"/>
                <w:szCs w:val="40"/>
              </w:rPr>
              <w:t>,</w:t>
            </w:r>
            <w:r>
              <w:rPr>
                <w:sz w:val="40"/>
                <w:szCs w:val="40"/>
              </w:rPr>
              <w:t xml:space="preserve"> правило наизусть (тире между подлежащим и сказуемым)</w:t>
            </w:r>
          </w:p>
        </w:tc>
        <w:tc>
          <w:tcPr>
            <w:tcW w:w="3115" w:type="dxa"/>
          </w:tcPr>
          <w:p w14:paraId="3F176846" w14:textId="0DC9FC90" w:rsidR="005B2D24" w:rsidRDefault="003E665F" w:rsidP="00661EB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Упражнения 69, 76</w:t>
            </w:r>
          </w:p>
        </w:tc>
      </w:tr>
    </w:tbl>
    <w:p w14:paraId="6720725A" w14:textId="77777777" w:rsidR="00661EBE" w:rsidRPr="00661EBE" w:rsidRDefault="00661EBE" w:rsidP="00661EBE">
      <w:pPr>
        <w:rPr>
          <w:sz w:val="40"/>
          <w:szCs w:val="40"/>
        </w:rPr>
      </w:pPr>
    </w:p>
    <w:sectPr w:rsidR="00661EBE" w:rsidRPr="0066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B0"/>
    <w:rsid w:val="00182C31"/>
    <w:rsid w:val="003E665F"/>
    <w:rsid w:val="00487B9E"/>
    <w:rsid w:val="004C4A33"/>
    <w:rsid w:val="005B2D24"/>
    <w:rsid w:val="00661EBE"/>
    <w:rsid w:val="00665282"/>
    <w:rsid w:val="007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E354"/>
  <w15:chartTrackingRefBased/>
  <w15:docId w15:val="{5C6771EE-1B5C-45EC-A8E2-90FAA809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Arseny Gradetsky</dc:creator>
  <cp:keywords/>
  <dc:description/>
  <cp:lastModifiedBy>Arseny Gradetsky</cp:lastModifiedBy>
  <cp:revision>2</cp:revision>
  <dcterms:created xsi:type="dcterms:W3CDTF">2019-10-28T15:14:00Z</dcterms:created>
  <dcterms:modified xsi:type="dcterms:W3CDTF">2019-10-28T17:37:00Z</dcterms:modified>
</cp:coreProperties>
</file>