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6.jpeg" ContentType="image/jpeg"/>
  <Override PartName="/word/media/image5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af2"/>
        <w:tblpPr w:bottomFromText="0" w:horzAnchor="margin" w:leftFromText="180" w:rightFromText="180" w:tblpX="0" w:tblpY="-1132" w:topFromText="0" w:vertAnchor="text"/>
        <w:tblW w:w="14874" w:type="dxa"/>
        <w:jc w:val="left"/>
        <w:tblInd w:w="103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04"/>
        <w:gridCol w:w="405"/>
        <w:gridCol w:w="1010"/>
        <w:gridCol w:w="7814"/>
        <w:gridCol w:w="5241"/>
      </w:tblGrid>
      <w:tr>
        <w:trPr>
          <w:trHeight w:val="612" w:hRule="exact"/>
          <w:cantSplit w:val="true"/>
        </w:trPr>
        <w:tc>
          <w:tcPr>
            <w:tcW w:w="404" w:type="dxa"/>
            <w:tcBorders/>
            <w:shd w:color="auto"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дата</w:t>
            </w:r>
          </w:p>
        </w:tc>
        <w:tc>
          <w:tcPr>
            <w:tcW w:w="405" w:type="dxa"/>
            <w:tcBorders/>
            <w:shd w:color="auto"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урок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предмет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задание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График отправки и приема д/з</w:t>
            </w:r>
          </w:p>
        </w:tc>
      </w:tr>
      <w:tr>
        <w:trPr/>
        <w:tc>
          <w:tcPr>
            <w:tcW w:w="404" w:type="dxa"/>
            <w:vMerge w:val="restart"/>
            <w:tcBorders/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sz w:val="16"/>
              </w:rPr>
              <w:t>23.03.20</w:t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color w:val="111111"/>
                <w:sz w:val="20"/>
                <w:szCs w:val="20"/>
              </w:rPr>
              <w:t>Лит-ра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Прочитать Платонов «Юшка», прослушать РЭШ. Литература . 7 класс. Урок 24. Выполнить тренировочные тесты. Ответы записать на листке и прислать в вайбер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Срок выполнения до 24.03 до 9.00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Русский яз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>Изучить п 65. Прослушать РЭШ. Русский язык. 7 класс. Урок 57, Выполнить тренировочные тесты. Ответы записать в тетрадь, прислать выборочно(я назову)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>Срок выполнения до 23.03 до 18.00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Геогр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П. 41, 42   изучить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.           До 18.00    24 марта. 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Ист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bookmarkStart w:id="0" w:name="__DdeLink__2063_3887827271"/>
            <w:bookmarkEnd w:id="0"/>
            <w:r>
              <w:rPr>
                <w:rFonts w:cs="Times New Roman" w:ascii="Times New Roman" w:hAnsi="Times New Roman"/>
                <w:sz w:val="24"/>
                <w:szCs w:val="24"/>
              </w:rPr>
              <w:t>П.17 Изучить. Ответить на вопросы в рублике Думаем, сравниваем, размышляем вопросы 4 и 5 письменно. Повторить все даты и термины.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Фото  с выполненным заданием прислать на почту АСУ РСО или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mail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Англ яз 1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гр, анг яз 2 гр 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Группа 2.Стр. 87 упр. 4, 5. Писать полностью предложения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spacing w:before="0" w:after="160"/>
              <w:ind w:right="-1085" w:hanging="0"/>
              <w:rPr/>
            </w:pPr>
            <w:r>
              <w:rPr/>
              <w:t xml:space="preserve">Группа 1 С. 90 у. 1 (перевод). У. 4 (письменно). С. 91 у. 1. 2 (письменно). 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Группа 2.Фото с выполненным заданием прислать на почту АСУ РСО или на вайбер (89372166418)  до 8.00 24.03.20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Гр. 1 до 27.03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guzlen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@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yandex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Инф гр 1, инф гр 2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Гр.1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 сайте «Якласс» выполнить работу «Текстовый редактор»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https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://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www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yaklass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ru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Гр.2 Создать презентацию на тему предложенную учителем 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bookmarkStart w:id="1" w:name="__DdeLink__2168_1625769784"/>
            <w:r>
              <w:rPr>
                <w:rFonts w:cs="Times New Roman" w:ascii="Times New Roman" w:hAnsi="Times New Roman"/>
                <w:sz w:val="20"/>
                <w:szCs w:val="20"/>
              </w:rPr>
              <w:t>Сроки выполнения работы на сайте 23.03.20-24.03.20</w:t>
            </w:r>
            <w:bookmarkEnd w:id="1"/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Презентацию прислать на почту </w:t>
            </w:r>
            <w:hyperlink r:id="rId2">
              <w:r>
                <w:rPr>
                  <w:rStyle w:val="Style15"/>
                  <w:rFonts w:cs="Times New Roman" w:ascii="Times New Roman" w:hAnsi="Times New Roman"/>
                </w:rPr>
                <w:t>lar5046@yandex.ru</w:t>
              </w:r>
            </w:hyperlink>
            <w:r>
              <w:rPr>
                <w:rFonts w:cs="Times New Roman" w:ascii="Times New Roman" w:hAnsi="Times New Roman"/>
              </w:rPr>
              <w:t xml:space="preserve">  до 10-00 24.03.20</w:t>
            </w:r>
          </w:p>
        </w:tc>
      </w:tr>
      <w:tr>
        <w:trPr/>
        <w:tc>
          <w:tcPr>
            <w:tcW w:w="404" w:type="dxa"/>
            <w:vMerge w:val="restart"/>
            <w:tcBorders/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4</w:t>
            </w:r>
            <w:r>
              <w:rPr>
                <w:rFonts w:cs="Times New Roman" w:ascii="Times New Roman" w:hAnsi="Times New Roman"/>
                <w:sz w:val="16"/>
              </w:rPr>
              <w:t>.03.20</w:t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Инф гр 1, инф гр 2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Гр.1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 сайте «Якласс» выполнить работу «Форматирование текста»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https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://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www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yaklass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ru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>Гр.2 Исправить презентацию, согласно индивидуальным рекомендациям учителя (отправлю каждому на почту, после первого просмотра).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Сроки выполнения работы на сайте 24.03.20-25.03.20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Презентацию прислать на почту </w:t>
            </w:r>
            <w:hyperlink r:id="rId3">
              <w:r>
                <w:rPr>
                  <w:rStyle w:val="Style15"/>
                  <w:rFonts w:cs="Times New Roman" w:ascii="Times New Roman" w:hAnsi="Times New Roman"/>
                </w:rPr>
                <w:t>lar5046@yandex.ru</w:t>
              </w:r>
            </w:hyperlink>
            <w:r>
              <w:rPr>
                <w:rFonts w:cs="Times New Roman" w:ascii="Times New Roman" w:hAnsi="Times New Roman"/>
              </w:rPr>
              <w:t xml:space="preserve">  до 10-00 28.03.20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Биол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1. Проверочная работа Классы Ракообразные и Паукообразные Я Класс </w:t>
            </w:r>
            <w:r>
              <w:rPr>
                <w:rFonts w:ascii="PT Sans Caption" w:hAnsi="PT Sans Caption"/>
                <w:color w:val="000000"/>
                <w:sz w:val="21"/>
                <w:szCs w:val="21"/>
              </w:rPr>
              <w:br/>
            </w: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Ссылка для учащихся: </w:t>
            </w:r>
            <w:hyperlink r:id="rId4">
              <w:r>
                <w:rPr>
                  <w:rStyle w:val="Style15"/>
                  <w:rFonts w:ascii="PT Sans Caption" w:hAnsi="PT Sans Caption"/>
                  <w:color w:val="1963A1"/>
                  <w:sz w:val="21"/>
                  <w:szCs w:val="21"/>
                  <w:highlight w:val="white"/>
                </w:rPr>
                <w:t>https://www.yaklass.ru/TestWork/Join/dkCtG125ZUWY4jav7DIqXQ</w:t>
              </w:r>
            </w:hyperlink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 </w:t>
            </w:r>
            <w:r>
              <w:rPr>
                <w:rFonts w:ascii="PT Sans Caption" w:hAnsi="PT Sans Caption"/>
                <w:color w:val="000000"/>
                <w:sz w:val="21"/>
                <w:szCs w:val="21"/>
              </w:rPr>
              <w:br/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Срок проведения: 23.03.2020 9:00 - 26.03.2020 16:00 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Алг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ЯКласс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23.03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Алг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ЯКласс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Русс яз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Сайт Захарьиной. Тест «</w:t>
            </w:r>
            <w:hyperlink r:id="rId5">
              <w:r>
                <w:rPr>
                  <w:rStyle w:val="Style15"/>
                  <w:rFonts w:cs="Times New Roman" w:ascii="Times New Roman" w:hAnsi="Times New Roman"/>
                  <w:color w:val="000000"/>
                  <w:highlight w:val="white"/>
                </w:rPr>
                <w:t>Союз. Слитное написание союзов. Вариант 1</w:t>
              </w:r>
            </w:hyperlink>
            <w:r>
              <w:rPr/>
              <w:t>»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Срок выполнения до 25.03 до 9.00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Лит-ра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Написать сочинение на тему «Нужны ли в жизни сочувствие и сострадание?» (используя в качестве аргументов произведения Андреева «Кусака», Платонова «Юшка» и др). Объем 1-1.5  стр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Прислать на почту АСУ РСО или личную почту </w:t>
            </w:r>
            <w:hyperlink r:id="rId6">
              <w:r>
                <w:rPr>
                  <w:rStyle w:val="Style15"/>
                  <w:rFonts w:cs="Times New Roman" w:ascii="Times New Roman" w:hAnsi="Times New Roman"/>
                  <w:lang w:val="en-US"/>
                </w:rPr>
                <w:t>emyshakina</w:t>
              </w:r>
              <w:r>
                <w:rPr>
                  <w:rStyle w:val="Style15"/>
                  <w:rFonts w:cs="Times New Roman" w:ascii="Times New Roman" w:hAnsi="Times New Roman"/>
                </w:rPr>
                <w:t>@</w:t>
              </w:r>
              <w:r>
                <w:rPr>
                  <w:rStyle w:val="Style15"/>
                  <w:rFonts w:cs="Times New Roman" w:ascii="Times New Roman" w:hAnsi="Times New Roman"/>
                  <w:lang w:val="en-US"/>
                </w:rPr>
                <w:t>mail</w:t>
              </w:r>
              <w:r>
                <w:rPr>
                  <w:rStyle w:val="Style15"/>
                  <w:rFonts w:cs="Times New Roman" w:ascii="Times New Roman" w:hAnsi="Times New Roman"/>
                </w:rPr>
                <w:t>.</w:t>
              </w:r>
              <w:r>
                <w:rPr>
                  <w:rStyle w:val="Style15"/>
                  <w:rFonts w:cs="Times New Roman" w:ascii="Times New Roman" w:hAnsi="Times New Roman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</w:rPr>
              <w:t xml:space="preserve">  до 27.03 до 9.00</w:t>
            </w:r>
          </w:p>
        </w:tc>
      </w:tr>
      <w:tr>
        <w:trPr/>
        <w:tc>
          <w:tcPr>
            <w:tcW w:w="404" w:type="dxa"/>
            <w:vMerge w:val="restart"/>
            <w:tcBorders/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5</w:t>
            </w:r>
            <w:r>
              <w:rPr>
                <w:rFonts w:cs="Times New Roman" w:ascii="Times New Roman" w:hAnsi="Times New Roman"/>
                <w:sz w:val="16"/>
              </w:rPr>
              <w:t>.03.20</w:t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Русс яз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1.На сайте Захарьиной (заходить под своим логином, который мне прислали!)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в разделах найти «Диктанты по русскому языку».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2.Выбрать 7 класс.</w:t>
            </w:r>
          </w:p>
          <w:p>
            <w:pPr>
              <w:pStyle w:val="Normal"/>
              <w:spacing w:lineRule="auto" w:line="240" w:before="0" w:after="0"/>
              <w:rPr/>
            </w:pPr>
            <w:hyperlink r:id="rId7">
              <w:r>
                <w:rPr>
                  <w:rStyle w:val="Style15"/>
                  <w:rFonts w:cs="Arial" w:ascii="Arial" w:hAnsi="Arial"/>
                  <w:color w:val="000000"/>
                  <w:sz w:val="20"/>
                  <w:szCs w:val="20"/>
                  <w:highlight w:val="white"/>
                </w:rPr>
                <w:t>Союз. Контрольный диктант. Вариант 1</w:t>
              </w:r>
            </w:hyperlink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shd w:fill="FFFFFF" w:val="clear"/>
              </w:rPr>
              <w:t>3.Решить. Результаты я увижу автоматически.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Срок выполнения до 25.03 до 18.00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Геом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ЯКласс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24,03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Гегр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На сайте РЭШ  урок № 25 "Страны Северо-Американского континента: Канада, Мексика" (один вариант). </w:t>
            </w:r>
            <w:r>
              <w:rPr>
                <w:rFonts w:ascii="PT Sans Caption" w:hAnsi="PT Sans Caption"/>
                <w:color w:val="000000"/>
                <w:sz w:val="21"/>
                <w:szCs w:val="21"/>
              </w:rPr>
              <w:br/>
            </w: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Скрин с результатами пройденного урока  прислать на почту АСУ РСО или e-mail   </w:t>
            </w:r>
            <w:hyperlink r:id="rId8">
              <w:r>
                <w:rPr>
                  <w:rStyle w:val="Style15"/>
                  <w:rFonts w:ascii="PT Sans Caption" w:hAnsi="PT Sans Caption"/>
                  <w:color w:val="1963A1"/>
                  <w:sz w:val="21"/>
                  <w:szCs w:val="21"/>
                  <w:highlight w:val="white"/>
                </w:rPr>
                <w:t>o.zolina2013@yandex.ru</w:t>
              </w:r>
            </w:hyperlink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    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до 15.00 26.03.20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Физ-ра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>Выполнять комплекс утренней гимнастики. Написать реферат на тему «Режим дня школьника – какой он должен быть. Мой режим дня». (титульный лист, объем не более 3х страниц)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>До 28.03. на почту</w:t>
            </w:r>
            <w:r>
              <w:rPr>
                <w:rFonts w:cs="Times New Roman" w:ascii="Times New Roman" w:hAnsi="Times New Roman"/>
                <w:sz w:val="16"/>
              </w:rPr>
              <w:t xml:space="preserve">.  </w:t>
            </w:r>
            <w:r>
              <w:rPr>
                <w:rFonts w:cs="Times New Roman" w:ascii="Times New Roman" w:hAnsi="Times New Roman"/>
                <w:lang w:val="en-US"/>
              </w:rPr>
              <w:t>Makary</w:t>
            </w:r>
            <w:r>
              <w:rPr>
                <w:rFonts w:cs="Times New Roman" w:ascii="Times New Roman" w:hAnsi="Times New Roman"/>
              </w:rPr>
              <w:t>4</w:t>
            </w:r>
            <w:r>
              <w:rPr>
                <w:rFonts w:cs="Times New Roman" w:ascii="Times New Roman" w:hAnsi="Times New Roman"/>
                <w:lang w:val="en-US"/>
              </w:rPr>
              <w:t>eva</w:t>
            </w:r>
            <w:r>
              <w:rPr>
                <w:rFonts w:cs="Times New Roman" w:ascii="Times New Roman" w:hAnsi="Times New Roman"/>
              </w:rPr>
              <w:t>@</w:t>
            </w:r>
            <w:r>
              <w:rPr>
                <w:rFonts w:cs="Times New Roman" w:ascii="Times New Roman" w:hAnsi="Times New Roman"/>
                <w:lang w:val="en-US"/>
              </w:rPr>
              <w:t>yande</w:t>
            </w:r>
            <w:r>
              <w:rPr>
                <w:rFonts w:cs="Times New Roman" w:ascii="Times New Roman" w:hAnsi="Times New Roman"/>
              </w:rPr>
              <w:t>x.</w:t>
            </w:r>
            <w:r>
              <w:rPr>
                <w:rFonts w:cs="Times New Roman" w:ascii="Times New Roman" w:hAnsi="Times New Roman"/>
                <w:lang w:val="en-US"/>
              </w:rPr>
              <w:t>ru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Анг яз гр 1, анг яз 2 гр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Гр. 2.Упр.1 стр. 90 выписать с переводом и рядом написать под какой картинкой, упр. 3 стр. 90 написать 2 форму данных глаголов, упр. 4 стр. 90 полные ответы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Гр. 1 </w:t>
            </w:r>
            <w:r>
              <w:rPr/>
              <w:t xml:space="preserve"> Группа 1 С. 90 у. 1 (перевод). У. 4 (письменно). С. 91 у. 1. 2 (письменно).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Гр.2.Фото с выполненным заданием прислать на почту АСУ РСО или на вайбер (89372166418)  до 8.00 26.03.20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Гр. 1 до 27.03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guzlen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@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yandex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Геом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Normal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ЯКласс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04" w:type="dxa"/>
            <w:vMerge w:val="restart"/>
            <w:tcBorders/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6</w:t>
            </w:r>
            <w:r>
              <w:rPr>
                <w:rFonts w:cs="Times New Roman" w:ascii="Times New Roman" w:hAnsi="Times New Roman"/>
                <w:sz w:val="16"/>
              </w:rPr>
              <w:t>.03.20</w:t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Физ-ра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>Выполнять комплекс утренней гимнастики. Написать реферат на тему «Режим дня школьника – какой он должен быть. Мой режим дня». (титульный лист, объем не более 3х страниц)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>До 28.03. на почту</w:t>
            </w:r>
            <w:r>
              <w:rPr>
                <w:rFonts w:cs="Times New Roman" w:ascii="Times New Roman" w:hAnsi="Times New Roman"/>
                <w:sz w:val="16"/>
              </w:rPr>
              <w:t xml:space="preserve">.  </w:t>
            </w:r>
            <w:r>
              <w:rPr>
                <w:rFonts w:cs="Times New Roman" w:ascii="Times New Roman" w:hAnsi="Times New Roman"/>
                <w:lang w:val="en-US"/>
              </w:rPr>
              <w:t>Makary</w:t>
            </w:r>
            <w:r>
              <w:rPr>
                <w:rFonts w:cs="Times New Roman" w:ascii="Times New Roman" w:hAnsi="Times New Roman"/>
              </w:rPr>
              <w:t>4</w:t>
            </w:r>
            <w:r>
              <w:rPr>
                <w:rFonts w:cs="Times New Roman" w:ascii="Times New Roman" w:hAnsi="Times New Roman"/>
                <w:lang w:val="en-US"/>
              </w:rPr>
              <w:t>eva</w:t>
            </w:r>
            <w:r>
              <w:rPr>
                <w:rFonts w:cs="Times New Roman" w:ascii="Times New Roman" w:hAnsi="Times New Roman"/>
              </w:rPr>
              <w:t>@</w:t>
            </w:r>
            <w:r>
              <w:rPr>
                <w:rFonts w:cs="Times New Roman" w:ascii="Times New Roman" w:hAnsi="Times New Roman"/>
                <w:lang w:val="en-US"/>
              </w:rPr>
              <w:t>yande</w:t>
            </w:r>
            <w:r>
              <w:rPr>
                <w:rFonts w:cs="Times New Roman" w:ascii="Times New Roman" w:hAnsi="Times New Roman"/>
              </w:rPr>
              <w:t>x.</w:t>
            </w:r>
            <w:r>
              <w:rPr>
                <w:rFonts w:cs="Times New Roman" w:ascii="Times New Roman" w:hAnsi="Times New Roman"/>
                <w:lang w:val="en-US"/>
              </w:rPr>
              <w:t>ru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Изо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Дз в асурсо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 </w:t>
            </w:r>
            <w:r>
              <w:rPr>
                <w:rFonts w:cs="Times New Roman" w:ascii="Times New Roman" w:hAnsi="Times New Roman"/>
                <w:sz w:val="16"/>
              </w:rPr>
              <w:t>Муз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NormalWeb"/>
              <w:numPr>
                <w:ilvl w:val="0"/>
                <w:numId w:val="1"/>
              </w:numPr>
              <w:spacing w:lineRule="auto" w:line="312" w:beforeAutospacing="0" w:before="280" w:afterAutospacing="0" w:after="0"/>
              <w:ind w:left="426" w:hanging="360"/>
              <w:jc w:val="both"/>
              <w:rPr/>
            </w:pPr>
            <w:r>
              <w:rPr>
                <w:sz w:val="22"/>
                <w:szCs w:val="22"/>
              </w:rPr>
              <w:t>Послушайте  3 часть Симфонии № 5,  П. И. Чайковского</w:t>
            </w:r>
          </w:p>
          <w:p>
            <w:pPr>
              <w:pStyle w:val="NormalWeb"/>
              <w:numPr>
                <w:ilvl w:val="0"/>
                <w:numId w:val="1"/>
              </w:numPr>
              <w:spacing w:lineRule="auto" w:line="312" w:beforeAutospacing="0" w:before="280" w:afterAutospacing="0" w:after="0"/>
              <w:ind w:left="426" w:hanging="360"/>
              <w:jc w:val="both"/>
              <w:rPr/>
            </w:pPr>
            <w:r>
              <w:rPr>
                <w:sz w:val="22"/>
                <w:szCs w:val="22"/>
              </w:rPr>
              <w:t>Постарайтесь представить себе образ природы, который навевает эта музыка (может быть это пейзаж, город или берег моря)</w:t>
            </w:r>
          </w:p>
          <w:p>
            <w:pPr>
              <w:pStyle w:val="NormalWeb"/>
              <w:numPr>
                <w:ilvl w:val="0"/>
                <w:numId w:val="1"/>
              </w:numPr>
              <w:spacing w:lineRule="auto" w:line="312" w:beforeAutospacing="0" w:before="280" w:afterAutospacing="0" w:after="0"/>
              <w:ind w:left="426" w:hanging="360"/>
              <w:jc w:val="both"/>
              <w:rPr/>
            </w:pPr>
            <w:r>
              <w:rPr>
                <w:sz w:val="22"/>
                <w:szCs w:val="22"/>
              </w:rPr>
              <w:t>Нарисуйте то, что вам представилось (рисунок на альбомном листе, можно цветными карандашами, восковыми мелками, красками)</w:t>
            </w:r>
          </w:p>
          <w:p>
            <w:pPr>
              <w:pStyle w:val="NormalWeb"/>
              <w:numPr>
                <w:ilvl w:val="0"/>
                <w:numId w:val="1"/>
              </w:numPr>
              <w:spacing w:lineRule="auto" w:line="312" w:beforeAutospacing="0" w:before="280" w:afterAutospacing="0" w:after="0"/>
              <w:ind w:left="426" w:hanging="360"/>
              <w:jc w:val="both"/>
              <w:rPr/>
            </w:pPr>
            <w:r>
              <w:rPr>
                <w:sz w:val="22"/>
                <w:szCs w:val="22"/>
              </w:rPr>
              <w:t>Постарайтесь в рисунке передать настроение музыки (например: время года, состояние природы, погоду)</w:t>
            </w:r>
          </w:p>
          <w:p>
            <w:pPr>
              <w:pStyle w:val="ListParagraph"/>
              <w:spacing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Отправьте свою работу на электронную почту </w:t>
            </w:r>
            <w:hyperlink r:id="rId9">
              <w:r>
                <w:rPr>
                  <w:rStyle w:val="Style15"/>
                  <w:rFonts w:cs="Times New Roman" w:ascii="Times New Roman" w:hAnsi="Times New Roman"/>
                  <w:lang w:val="en-US"/>
                </w:rPr>
                <w:t>valovala</w:t>
              </w:r>
              <w:r>
                <w:rPr>
                  <w:rStyle w:val="Style15"/>
                  <w:rFonts w:cs="Times New Roman" w:ascii="Times New Roman" w:hAnsi="Times New Roman"/>
                </w:rPr>
                <w:t>@</w:t>
              </w:r>
              <w:r>
                <w:rPr>
                  <w:rStyle w:val="Style15"/>
                  <w:rFonts w:cs="Times New Roman" w:ascii="Times New Roman" w:hAnsi="Times New Roman"/>
                  <w:lang w:val="en-US"/>
                </w:rPr>
                <w:t>yandex</w:t>
              </w:r>
              <w:r>
                <w:rPr>
                  <w:rStyle w:val="Style15"/>
                  <w:rFonts w:cs="Times New Roman" w:ascii="Times New Roman" w:hAnsi="Times New Roman"/>
                </w:rPr>
                <w:t>.</w:t>
              </w:r>
              <w:r>
                <w:rPr>
                  <w:rStyle w:val="Style15"/>
                  <w:rFonts w:cs="Times New Roman" w:ascii="Times New Roman" w:hAnsi="Times New Roman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</w:rPr>
              <w:t xml:space="preserve"> или на почту в базе АСУ РСО учителю Валовой Л.А.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NormalWeb"/>
              <w:spacing w:lineRule="auto" w:line="312" w:beforeAutospacing="0" w:before="280" w:afterAutospacing="0" w:after="0"/>
              <w:ind w:left="426" w:hanging="0"/>
              <w:jc w:val="both"/>
              <w:rPr/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  <w:u w:val="single"/>
              </w:rPr>
              <w:t>не позднее 26 марта до 16.00</w:t>
            </w:r>
          </w:p>
          <w:p>
            <w:pPr>
              <w:pStyle w:val="ListParagraph"/>
              <w:spacing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Истор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П.18 Ответить на вопросы в рублике Думаем, сравниваем, размышляем вопросы 1 и 2 письменно. Повторить все даты и термины.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Фото  с выполненным заданием прислать на почту АСУ РСО или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mail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Алг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п.26 разобрать номера 26.20, 22,24,26,30,32 и записать в тетрадь конспект урока. ( смотреть конспект в группе)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Биол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Домашняя работа Класс Насекомые. Основные отряды Я Класс </w:t>
            </w:r>
            <w:r>
              <w:rPr>
                <w:rFonts w:ascii="PT Sans Caption" w:hAnsi="PT Sans Caption"/>
                <w:color w:val="000000"/>
                <w:sz w:val="21"/>
                <w:szCs w:val="21"/>
              </w:rPr>
              <w:br/>
            </w: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Ссылка для учащихся: </w:t>
            </w:r>
            <w:hyperlink r:id="rId10">
              <w:r>
                <w:rPr>
                  <w:rStyle w:val="Style15"/>
                  <w:rFonts w:ascii="PT Sans Caption" w:hAnsi="PT Sans Caption"/>
                  <w:color w:val="1963A1"/>
                  <w:sz w:val="21"/>
                  <w:szCs w:val="21"/>
                  <w:highlight w:val="white"/>
                </w:rPr>
                <w:t>https://www.yaklass.ru/TestWork/Join/-9XA3xU_GEq5gK5pQOlPtg</w:t>
              </w:r>
            </w:hyperlink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 </w:t>
            </w:r>
            <w:r>
              <w:rPr>
                <w:rFonts w:ascii="PT Sans Caption" w:hAnsi="PT Sans Caption"/>
                <w:color w:val="000000"/>
                <w:sz w:val="21"/>
                <w:szCs w:val="21"/>
              </w:rPr>
              <w:br/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Срок проведения: 23.03.2020 9:00 - 27.03.2020 16:00 </w:t>
            </w:r>
          </w:p>
        </w:tc>
      </w:tr>
      <w:tr>
        <w:trPr/>
        <w:tc>
          <w:tcPr>
            <w:tcW w:w="404" w:type="dxa"/>
            <w:vMerge w:val="restart"/>
            <w:tcBorders/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sz w:val="16"/>
              </w:rPr>
              <w:t>27.03.20</w:t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Алг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выполнить №26.21,23,27,31,33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27,03 до13.00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Физика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Стр 162-163 тест с пояснениями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  <w:lang w:val="en-US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До 28.03 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tiziloval</w:t>
            </w:r>
            <w:r>
              <w:rPr>
                <w:rFonts w:cs="Times New Roman" w:ascii="Times New Roman" w:hAnsi="Times New Roman"/>
                <w:sz w:val="16"/>
              </w:rPr>
              <w:t>.@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mail.ru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Физика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Лукашек 636,639,643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Общ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Просмотреть лекцию «Обмен, торговля, реклама» (параграф 12) Записать схемы в тетрадь. </w:t>
            </w:r>
            <w:r>
              <w:rPr>
                <w:rFonts w:ascii="PT Sans Caption" w:hAnsi="PT Sans Caption"/>
                <w:color w:val="000000"/>
                <w:sz w:val="21"/>
                <w:szCs w:val="21"/>
              </w:rPr>
              <w:br/>
            </w:r>
            <w:hyperlink r:id="rId11">
              <w:r>
                <w:rPr>
                  <w:rStyle w:val="Style15"/>
                  <w:rFonts w:ascii="PT Sans Caption" w:hAnsi="PT Sans Caption"/>
                  <w:color w:val="1963A1"/>
                  <w:sz w:val="21"/>
                  <w:szCs w:val="21"/>
                  <w:highlight w:val="white"/>
                </w:rPr>
                <w:t>https://www.youtube.com/watch?v=KrYS7uZodlo&amp;list=PL1vJNklcCwX3OGIwiGz-v3Fx1g036Ymoc&amp;index=11</w:t>
              </w:r>
            </w:hyperlink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 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Повторить основные понятия из главы 2 (параграфы 8-11) устно. </w:t>
            </w:r>
            <w:r>
              <w:rPr>
                <w:rFonts w:ascii="PT Sans Caption" w:hAnsi="PT Sans Caption"/>
                <w:color w:val="000000"/>
                <w:sz w:val="21"/>
                <w:szCs w:val="21"/>
              </w:rPr>
              <w:br/>
            </w: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3. На сайте «Решу ВПР» выполнить одну из контрольных работ: </w:t>
            </w:r>
            <w:r>
              <w:rPr>
                <w:rFonts w:ascii="PT Sans Caption" w:hAnsi="PT Sans Caption"/>
                <w:color w:val="000000"/>
                <w:sz w:val="21"/>
                <w:szCs w:val="21"/>
              </w:rPr>
              <w:br/>
            </w: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№13998,  № 14001 </w:t>
            </w:r>
            <w:r>
              <w:rPr>
                <w:rFonts w:ascii="PT Sans Caption" w:hAnsi="PT Sans Caption"/>
                <w:color w:val="000000"/>
                <w:sz w:val="21"/>
                <w:szCs w:val="21"/>
              </w:rPr>
              <w:br/>
            </w:r>
            <w:r>
              <w:rPr>
                <w:rFonts w:ascii="PT Sans Caption" w:hAnsi="PT Sans Caption"/>
                <w:color w:val="000000"/>
                <w:sz w:val="21"/>
                <w:szCs w:val="21"/>
                <w:shd w:fill="FFFFFF" w:val="clear"/>
              </w:rPr>
              <w:t> 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Алг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выполнить №26.21,23,27,31,33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27.03 до 13.00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Физ-ра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>Выполнять комплекс утренней гимнастики. Написать реферат на тему «Режим дня школьника – какой он должен быть. Мой режим дня». (титульный лист, объем не более 3х страниц)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>До 28.03. на почту</w:t>
            </w:r>
            <w:r>
              <w:rPr>
                <w:rFonts w:cs="Times New Roman" w:ascii="Times New Roman" w:hAnsi="Times New Roman"/>
                <w:sz w:val="16"/>
              </w:rPr>
              <w:t xml:space="preserve">.  </w:t>
            </w:r>
            <w:r>
              <w:rPr>
                <w:rFonts w:cs="Times New Roman" w:ascii="Times New Roman" w:hAnsi="Times New Roman"/>
                <w:lang w:val="en-US"/>
              </w:rPr>
              <w:t>Makary</w:t>
            </w:r>
            <w:r>
              <w:rPr>
                <w:rFonts w:cs="Times New Roman" w:ascii="Times New Roman" w:hAnsi="Times New Roman"/>
              </w:rPr>
              <w:t>4</w:t>
            </w:r>
            <w:r>
              <w:rPr>
                <w:rFonts w:cs="Times New Roman" w:ascii="Times New Roman" w:hAnsi="Times New Roman"/>
                <w:lang w:val="en-US"/>
              </w:rPr>
              <w:t>eva</w:t>
            </w:r>
            <w:r>
              <w:rPr>
                <w:rFonts w:cs="Times New Roman" w:ascii="Times New Roman" w:hAnsi="Times New Roman"/>
              </w:rPr>
              <w:t>@</w:t>
            </w:r>
            <w:r>
              <w:rPr>
                <w:rFonts w:cs="Times New Roman" w:ascii="Times New Roman" w:hAnsi="Times New Roman"/>
                <w:lang w:val="en-US"/>
              </w:rPr>
              <w:t>yande</w:t>
            </w:r>
            <w:r>
              <w:rPr>
                <w:rFonts w:cs="Times New Roman" w:ascii="Times New Roman" w:hAnsi="Times New Roman"/>
              </w:rPr>
              <w:t>x.</w:t>
            </w:r>
            <w:r>
              <w:rPr>
                <w:rFonts w:cs="Times New Roman" w:ascii="Times New Roman" w:hAnsi="Times New Roman"/>
                <w:lang w:val="en-US"/>
              </w:rPr>
              <w:t>ru</w:t>
            </w:r>
          </w:p>
        </w:tc>
      </w:tr>
      <w:tr>
        <w:trPr/>
        <w:tc>
          <w:tcPr>
            <w:tcW w:w="404" w:type="dxa"/>
            <w:vMerge w:val="restart"/>
            <w:tcBorders/>
            <w:shd w:color="auto"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8</w:t>
            </w:r>
            <w:r>
              <w:rPr>
                <w:rFonts w:cs="Times New Roman" w:ascii="Times New Roman" w:hAnsi="Times New Roman"/>
                <w:sz w:val="16"/>
              </w:rPr>
              <w:t>.03.20</w:t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Технология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Девочки реферат по теме:Освещение жилого помещения. Лампы светильники системы управления светом. Типы освещения. 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До 28.03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Технология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bookmarkStart w:id="2" w:name="_GoBack1"/>
            <w:bookmarkEnd w:id="2"/>
            <w:r>
              <w:rPr>
                <w:rFonts w:cs="Times New Roman" w:ascii="Times New Roman" w:hAnsi="Times New Roman"/>
                <w:sz w:val="16"/>
              </w:rPr>
              <w:t xml:space="preserve"> </w:t>
            </w:r>
            <w:r>
              <w:rPr>
                <w:rFonts w:cs="Times New Roman" w:ascii="Times New Roman" w:hAnsi="Times New Roman"/>
                <w:sz w:val="16"/>
              </w:rPr>
              <w:t>Мальчики   Дз в асурсо( 2 учителя)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Физика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П55 упр 30 вопросы письменно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До 28.03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Русс яз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</w:rPr>
              <w:t>Билет № 10- найти материал и записать в билетник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16"/>
              </w:rPr>
              <w:t>Англ 1 гр анг 2 гр</w:t>
            </w:r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Гр.2 Стр. 91 читать и переводить, упр. 2 письменно.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Гр. 1 </w:t>
            </w:r>
            <w:r>
              <w:rPr/>
              <w:t xml:space="preserve"> Группа 1 С. 90 у. 1 (перевод). У. 4 (письменно). С. 91 у. 1. 2 (письменно).</w:t>
            </w:r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Гр.2 Фото с выполненным заданием прислать на почту АСУ РСО или на вайбер (89372166418)  до 20.00 28.03.20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Гр. 1 до 27.03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guzlen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@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yandex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  <w:tr>
        <w:trPr/>
        <w:tc>
          <w:tcPr>
            <w:tcW w:w="404" w:type="dxa"/>
            <w:vMerge w:val="continue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  <w:bookmarkStart w:id="3" w:name="__UnoMark__2156_1625769784"/>
            <w:bookmarkStart w:id="4" w:name="__UnoMark__2157_1625769784"/>
            <w:bookmarkStart w:id="5" w:name="__UnoMark__2156_1625769784"/>
            <w:bookmarkStart w:id="6" w:name="__UnoMark__2157_1625769784"/>
            <w:bookmarkEnd w:id="5"/>
            <w:bookmarkEnd w:id="6"/>
          </w:p>
        </w:tc>
        <w:tc>
          <w:tcPr>
            <w:tcW w:w="405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bookmarkStart w:id="7" w:name="__UnoMark__2158_1625769784"/>
            <w:bookmarkEnd w:id="7"/>
            <w:r>
              <w:rPr>
                <w:rFonts w:cs="Times New Roman" w:ascii="Times New Roman" w:hAnsi="Times New Roman"/>
                <w:sz w:val="16"/>
              </w:rPr>
              <w:t>6</w:t>
            </w:r>
            <w:bookmarkStart w:id="8" w:name="__UnoMark__2159_1625769784"/>
            <w:bookmarkEnd w:id="8"/>
          </w:p>
        </w:tc>
        <w:tc>
          <w:tcPr>
            <w:tcW w:w="101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  <w:bookmarkStart w:id="9" w:name="__UnoMark__2160_1625769784"/>
            <w:bookmarkStart w:id="10" w:name="__UnoMark__2161_1625769784"/>
            <w:bookmarkStart w:id="11" w:name="__UnoMark__2160_1625769784"/>
            <w:bookmarkStart w:id="12" w:name="__UnoMark__2161_1625769784"/>
            <w:bookmarkEnd w:id="11"/>
            <w:bookmarkEnd w:id="12"/>
          </w:p>
        </w:tc>
        <w:tc>
          <w:tcPr>
            <w:tcW w:w="7814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  <w:bookmarkStart w:id="13" w:name="__UnoMark__2162_1625769784"/>
            <w:bookmarkStart w:id="14" w:name="__UnoMark__2163_1625769784"/>
            <w:bookmarkStart w:id="15" w:name="__UnoMark__2162_1625769784"/>
            <w:bookmarkStart w:id="16" w:name="__UnoMark__2163_1625769784"/>
            <w:bookmarkEnd w:id="15"/>
            <w:bookmarkEnd w:id="16"/>
          </w:p>
        </w:tc>
        <w:tc>
          <w:tcPr>
            <w:tcW w:w="5241" w:type="dxa"/>
            <w:tcBorders/>
            <w:shd w:color="auto"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  <w:bookmarkStart w:id="17" w:name="__UnoMark__2164_1625769784"/>
            <w:bookmarkStart w:id="18" w:name="__UnoMark__2164_1625769784"/>
            <w:bookmarkEnd w:id="18"/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Музыка</w:t>
      </w:r>
    </w:p>
    <w:p>
      <w:pPr>
        <w:pStyle w:val="Normal"/>
        <w:numPr>
          <w:ilvl w:val="0"/>
          <w:numId w:val="0"/>
        </w:numPr>
        <w:spacing w:lineRule="auto" w:line="288" w:before="0" w:after="0"/>
        <w:ind w:firstLine="425"/>
        <w:jc w:val="center"/>
        <w:outlineLvl w:val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Симфоническая музыка</w:t>
      </w:r>
    </w:p>
    <w:p>
      <w:pPr>
        <w:pStyle w:val="Normal"/>
        <w:spacing w:lineRule="auto" w:line="288" w:before="0" w:after="0"/>
        <w:ind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Симфония (от греч. symphonia - созвучие) - ведущий жанр оркестровой музыки, сложное, богато развитое многочастное произведение. По своему значению в искусстве она занимает такое же место, как роман или драма в литературе. Чтобы глубже понимать симфоническую музыку, находить в ней отклик на свои чувства и мысли, необходимо разобраться в её особенностях. </w:t>
      </w:r>
    </w:p>
    <w:p>
      <w:pPr>
        <w:pStyle w:val="Normal"/>
        <w:spacing w:lineRule="auto" w:line="288" w:before="0" w:after="0"/>
        <w:ind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Симфония достигла совершенства в XVIII в. в сочинениях венских классиков. Великими симфонистами того времени были Й. Гайдн, которого называют отцом симфонии, и его последователи В.-А. Моцарт и Л. Бетховен. </w:t>
      </w:r>
    </w:p>
    <w:p>
      <w:pPr>
        <w:pStyle w:val="Normal"/>
        <w:spacing w:lineRule="auto" w:line="288" w:before="0" w:after="0"/>
        <w:ind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Почти все симфонии, созданные этими композиторами, имеют одинаковое строение: четыре части, которые воплощают в себе разные стороны жизни человека. </w:t>
      </w:r>
      <w:r>
        <w:rPr>
          <w:rFonts w:eastAsia="Times New Roman" w:cs="Times New Roman" w:ascii="Times New Roman" w:hAnsi="Times New Roman"/>
          <w:b/>
          <w:sz w:val="24"/>
          <w:szCs w:val="24"/>
          <w:u w:val="single"/>
          <w:lang w:eastAsia="ru-RU"/>
        </w:rPr>
        <w:t>1-я часть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- быстрая и наиболее драматичная, иногда предваряется медленным вступлением. </w:t>
      </w:r>
      <w:r>
        <w:rPr>
          <w:rFonts w:eastAsia="Times New Roman" w:cs="Times New Roman" w:ascii="Times New Roman" w:hAnsi="Times New Roman"/>
          <w:b/>
          <w:sz w:val="24"/>
          <w:szCs w:val="24"/>
          <w:u w:val="single"/>
          <w:lang w:eastAsia="ru-RU"/>
        </w:rPr>
        <w:t>2-я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, медленная, задумчивая, посвящена мирным картинам природы, лирическим переживаниям, пасторальная, элегичная, скорбная или трагическая по настроению. </w:t>
      </w:r>
      <w:r>
        <w:rPr>
          <w:rFonts w:eastAsia="Times New Roman" w:cs="Times New Roman" w:ascii="Times New Roman" w:hAnsi="Times New Roman"/>
          <w:b/>
          <w:sz w:val="24"/>
          <w:szCs w:val="24"/>
          <w:u w:val="single"/>
          <w:lang w:eastAsia="ru-RU"/>
        </w:rPr>
        <w:t>3-я часть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- менуэт — это игра, веселье, картинки народной жизни. </w:t>
      </w:r>
      <w:r>
        <w:rPr>
          <w:rFonts w:eastAsia="Times New Roman" w:cs="Times New Roman" w:ascii="Times New Roman" w:hAnsi="Times New Roman"/>
          <w:b/>
          <w:sz w:val="24"/>
          <w:szCs w:val="24"/>
          <w:u w:val="single"/>
          <w:lang w:eastAsia="ru-RU"/>
        </w:rPr>
        <w:t>4-я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- быстрый финал, близкий народной песенно-танцевальной, жанрово-бытовой музыке. Он как итог всех частей отличается, как правило, жизнеутверждающим, победным, торжественным, праздничным характером.  </w:t>
      </w:r>
    </w:p>
    <w:p>
      <w:pPr>
        <w:pStyle w:val="Normal"/>
        <w:spacing w:lineRule="auto" w:line="288" w:before="0" w:after="0"/>
        <w:ind w:firstLine="425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1"/>
        <w:spacing w:lineRule="auto" w:line="288" w:beforeAutospacing="0" w:before="280" w:afterAutospacing="0" w:after="0"/>
        <w:ind w:firstLine="425"/>
        <w:jc w:val="center"/>
        <w:rPr>
          <w:sz w:val="24"/>
          <w:szCs w:val="24"/>
        </w:rPr>
      </w:pPr>
      <w:r>
        <w:rPr>
          <w:sz w:val="24"/>
          <w:szCs w:val="24"/>
        </w:rPr>
        <w:t>Симфония № 5 П. Чайковский</w:t>
      </w:r>
    </w:p>
    <w:p>
      <w:pPr>
        <w:pStyle w:val="NormalWeb"/>
        <w:spacing w:lineRule="auto" w:line="288" w:beforeAutospacing="0" w:before="280" w:afterAutospacing="0" w:after="0"/>
        <w:ind w:firstLine="425"/>
        <w:jc w:val="both"/>
        <w:rPr/>
      </w:pPr>
      <w:r>
        <w:rPr/>
        <w:t xml:space="preserve">В Подмосковье, в имении Фроловском, среди полного одиночества, в окружении родной природы возник у Петра Ильича Чайковского (1840—1893) замысел его новой симфонии — Симфонии № 5. </w:t>
      </w:r>
    </w:p>
    <w:p>
      <w:pPr>
        <w:pStyle w:val="NormalWeb"/>
        <w:spacing w:lineRule="auto" w:line="288" w:beforeAutospacing="0" w:before="280" w:afterAutospacing="0" w:after="0"/>
        <w:ind w:firstLine="425"/>
        <w:jc w:val="both"/>
        <w:rPr/>
      </w:pPr>
      <w:r>
        <w:rPr/>
        <w:t xml:space="preserve">В годы, предшествующие созданию этой симфонии, в дневнике композитора появилась запись: «Жизнь проходит, идет к концу, - а я ни до чего не додумался... Так ли я живу, справедливо ли поступаю?» Мучившие Чайковского вопросы бытия находят выход в крупных симфонических произведениях, которые он рассматривал как «музыкальную исповедь души, на которой многое накипело, и которая изливается посредством звуков, подобно тому как лирический поэт высказывается стихами». </w:t>
      </w:r>
    </w:p>
    <w:p>
      <w:pPr>
        <w:pStyle w:val="NormalWeb"/>
        <w:spacing w:lineRule="auto" w:line="288" w:beforeAutospacing="0" w:before="280" w:afterAutospacing="0" w:after="0"/>
        <w:ind w:firstLine="425"/>
        <w:jc w:val="both"/>
        <w:rPr/>
      </w:pPr>
      <w:r>
        <w:rPr/>
        <w:t xml:space="preserve">В Симфонии № 5 П. Чайковского четыре части. В ней переплетаются трагические раздумья о смысле жизни, поэтическое восприятие природы, погружение в атмосферу быта того времени. Композитор ведет слушателей от одного образа или настроения к другому, следуя при этом логике симфонического развития мысли. 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ИЗО</w:t>
      </w:r>
    </w:p>
    <w:p>
      <w:pPr>
        <w:pStyle w:val="Normal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7 Класс</w:t>
      </w:r>
    </w:p>
    <w:p>
      <w:pPr>
        <w:pStyle w:val="Normal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Малые архитектурные формы </w:t>
      </w:r>
    </w:p>
    <w:p>
      <w:pPr>
        <w:pStyle w:val="Normal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— </w:t>
      </w:r>
      <w:r>
        <w:rPr>
          <w:rFonts w:ascii="Times New Roman" w:hAnsi="Times New Roman"/>
          <w:sz w:val="32"/>
          <w:szCs w:val="32"/>
        </w:rPr>
        <w:t>вспомогательные архитектурные сооружения, оборудование и художественно-декоративные элементы, обладающие собственными простыми функциями и дополняющие общую композицию архитектурного ансамбля застройки. Некоторые из элементов МАФ не несут утилитарных функций и имеют исключительно художественно-декоративное назначение.</w:t>
      </w:r>
    </w:p>
    <w:p>
      <w:pPr>
        <w:pStyle w:val="Normal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Малые архитектурные формы: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лестницы,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ограды, 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скульптуры,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фонтаны, 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светильники наружного освещения (ландшафтные светильники), 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стенды для афиш и реклам, 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садово-парковые сооружения (, беседки, ротонды, перголы, садово-парковая скульптура, вазоны, парковые скамьи и другую садовую мебель), 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некрупные формы мемориальной архитектуры (обелиски, мемориальные доски и мемориальные скамьи), 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городская уличная мебель, 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урны,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детские игровые комплексы; </w:t>
      </w:r>
    </w:p>
    <w:p>
      <w:pPr>
        <w:pStyle w:val="Normal"/>
        <w:numPr>
          <w:ilvl w:val="0"/>
          <w:numId w:val="2"/>
        </w:numPr>
        <w:spacing w:lineRule="auto" w:line="276" w:before="0" w:after="200"/>
        <w:ind w:left="1134" w:hanging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киоски, павильоны, торговые лотки, торговые автоматы, и т. </w:t>
      </w:r>
    </w:p>
    <w:p>
      <w:pPr>
        <w:pStyle w:val="Normal"/>
        <w:ind w:left="-426" w:firstLine="426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Times New Roman" w:hAnsi="Times New Roman"/>
          <w:sz w:val="28"/>
          <w:szCs w:val="28"/>
        </w:rPr>
        <w:t>ЗАДАНИЕ:  в тетради выполнить эскиз ограды для своего дома, придав ей черты какого -либо стиля.(примеры см ниже)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отправьте на адрес </w:t>
      </w:r>
      <w:hyperlink r:id="rId12">
        <w:r>
          <w:rPr>
            <w:rStyle w:val="Style15"/>
            <w:rFonts w:ascii="Times New Roman" w:hAnsi="Times New Roman"/>
            <w:b/>
            <w:sz w:val="24"/>
            <w:szCs w:val="24"/>
            <w:lang w:val="en-US" w:eastAsia="ru-RU"/>
          </w:rPr>
          <w:t>Meshcherayk</w:t>
        </w:r>
        <w:r>
          <w:rPr>
            <w:rStyle w:val="Style15"/>
            <w:rFonts w:ascii="Times New Roman" w:hAnsi="Times New Roman"/>
            <w:b/>
            <w:sz w:val="24"/>
            <w:szCs w:val="24"/>
            <w:lang w:eastAsia="ru-RU"/>
          </w:rPr>
          <w:t>63@</w:t>
        </w:r>
        <w:r>
          <w:rPr>
            <w:rStyle w:val="Style15"/>
            <w:rFonts w:ascii="Times New Roman" w:hAnsi="Times New Roman"/>
            <w:b/>
            <w:sz w:val="24"/>
            <w:szCs w:val="24"/>
            <w:lang w:val="en-US" w:eastAsia="ru-RU"/>
          </w:rPr>
          <w:t>yandex</w:t>
        </w:r>
        <w:r>
          <w:rPr>
            <w:rStyle w:val="Style15"/>
            <w:rFonts w:ascii="Times New Roman" w:hAnsi="Times New Roman"/>
            <w:b/>
            <w:sz w:val="24"/>
            <w:szCs w:val="24"/>
            <w:lang w:eastAsia="ru-RU"/>
          </w:rPr>
          <w:t>.</w:t>
        </w:r>
        <w:r>
          <w:rPr>
            <w:rStyle w:val="Style15"/>
            <w:rFonts w:ascii="Times New Roman" w:hAnsi="Times New Roman"/>
            <w:b/>
            <w:sz w:val="24"/>
            <w:szCs w:val="24"/>
            <w:lang w:val="en-US" w:eastAsia="ru-RU"/>
          </w:rPr>
          <w:t>ru</w:t>
        </w:r>
      </w:hyperlink>
      <w:r>
        <w:rPr>
          <w:rFonts w:ascii="Times New Roman" w:hAnsi="Times New Roman"/>
          <w:b/>
          <w:sz w:val="24"/>
          <w:szCs w:val="24"/>
          <w:lang w:eastAsia="ru-RU"/>
        </w:rPr>
        <w:t xml:space="preserve">  13.00 28.03.2020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2971800" cy="2228850"/>
            <wp:effectExtent l="0" t="0" r="0" b="0"/>
            <wp:docPr id="1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362325" cy="2390775"/>
            <wp:effectExtent l="0" t="0" r="0" b="0"/>
            <wp:docPr id="2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086100" cy="2066925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266950" cy="2648585"/>
            <wp:effectExtent l="0" t="0" r="0" b="0"/>
            <wp:docPr id="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52750" cy="2019300"/>
            <wp:effectExtent l="0" t="0" r="0" b="0"/>
            <wp:docPr id="5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2219325" cy="1571625"/>
            <wp:effectExtent l="0" t="0" r="0" b="0"/>
            <wp:docPr id="6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Технология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Выполняя предыдущее задание мы выяснили, что представленную подставку для канцтоваров можно изготовить из различных материалов:</w:t>
      </w:r>
    </w:p>
    <w:p>
      <w:pPr>
        <w:pStyle w:val="ListParagraph"/>
        <w:numPr>
          <w:ilvl w:val="0"/>
          <w:numId w:val="3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Фанера</w:t>
      </w:r>
    </w:p>
    <w:p>
      <w:pPr>
        <w:pStyle w:val="ListParagraph"/>
        <w:numPr>
          <w:ilvl w:val="0"/>
          <w:numId w:val="3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Тонколистовой металл</w:t>
      </w:r>
    </w:p>
    <w:p>
      <w:pPr>
        <w:pStyle w:val="ListParagraph"/>
        <w:numPr>
          <w:ilvl w:val="0"/>
          <w:numId w:val="3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Картон</w:t>
      </w:r>
    </w:p>
    <w:p>
      <w:pPr>
        <w:pStyle w:val="ListParagraph"/>
        <w:numPr>
          <w:ilvl w:val="0"/>
          <w:numId w:val="3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Пластик </w:t>
      </w:r>
    </w:p>
    <w:p>
      <w:pPr>
        <w:pStyle w:val="Normal"/>
        <w:spacing w:lineRule="auto" w:line="240"/>
        <w:rPr>
          <w:lang w:eastAsia="ru-RU"/>
        </w:rPr>
      </w:pPr>
      <w:r>
        <w:rPr/>
        <w:drawing>
          <wp:inline distT="0" distB="0" distL="0" distR="0">
            <wp:extent cx="3048000" cy="2476500"/>
            <wp:effectExtent l="0" t="0" r="0" b="0"/>
            <wp:docPr id="7" name="Рисунок 7" descr="Описание: Описание: C:\Users\user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Описание: Описание: C:\Users\user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Последовательность работы</w: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Распечатайте этот лист или(если сможите только таблицу)</w: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Прочитайте определения</w: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Прочитайте задание</w: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Подумайте</w:t>
      </w:r>
    </w:p>
    <w:p>
      <w:pPr>
        <w:pStyle w:val="Normal"/>
        <w:numPr>
          <w:ilvl w:val="0"/>
          <w:numId w:val="4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Заполните таблицу (</w:t>
      </w:r>
      <w:r>
        <w:rPr>
          <w:rFonts w:ascii="Times New Roman" w:hAnsi="Times New Roman"/>
          <w:sz w:val="24"/>
          <w:szCs w:val="24"/>
          <w:lang w:eastAsia="ru-RU"/>
        </w:rPr>
        <w:t>большая просьба выражать свое мнение</w:t>
      </w:r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p>
      <w:pPr>
        <w:pStyle w:val="Normal"/>
        <w:numPr>
          <w:ilvl w:val="0"/>
          <w:numId w:val="4"/>
        </w:numPr>
        <w:spacing w:lineRule="auto" w:line="240" w:before="0" w:after="0"/>
        <w:rPr/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Сфотографируйте, заполненную таблицу отправьте на адрес </w:t>
      </w:r>
      <w:hyperlink r:id="rId20">
        <w:r>
          <w:rPr>
            <w:rStyle w:val="Style15"/>
            <w:rFonts w:ascii="Times New Roman" w:hAnsi="Times New Roman"/>
            <w:b/>
            <w:sz w:val="24"/>
            <w:szCs w:val="24"/>
            <w:lang w:val="en-US" w:eastAsia="ru-RU"/>
          </w:rPr>
          <w:t>Meshcherayk</w:t>
        </w:r>
        <w:r>
          <w:rPr>
            <w:rStyle w:val="Style15"/>
            <w:rFonts w:ascii="Times New Roman" w:hAnsi="Times New Roman"/>
            <w:b/>
            <w:sz w:val="24"/>
            <w:szCs w:val="24"/>
            <w:lang w:eastAsia="ru-RU"/>
          </w:rPr>
          <w:t>63@</w:t>
        </w:r>
        <w:r>
          <w:rPr>
            <w:rStyle w:val="Style15"/>
            <w:rFonts w:ascii="Times New Roman" w:hAnsi="Times New Roman"/>
            <w:b/>
            <w:sz w:val="24"/>
            <w:szCs w:val="24"/>
            <w:lang w:val="en-US" w:eastAsia="ru-RU"/>
          </w:rPr>
          <w:t>yandex</w:t>
        </w:r>
        <w:r>
          <w:rPr>
            <w:rStyle w:val="Style15"/>
            <w:rFonts w:ascii="Times New Roman" w:hAnsi="Times New Roman"/>
            <w:b/>
            <w:sz w:val="24"/>
            <w:szCs w:val="24"/>
            <w:lang w:eastAsia="ru-RU"/>
          </w:rPr>
          <w:t>.</w:t>
        </w:r>
        <w:r>
          <w:rPr>
            <w:rStyle w:val="Style15"/>
            <w:rFonts w:ascii="Times New Roman" w:hAnsi="Times New Roman"/>
            <w:b/>
            <w:sz w:val="24"/>
            <w:szCs w:val="24"/>
            <w:lang w:val="en-US" w:eastAsia="ru-RU"/>
          </w:rPr>
          <w:t>ru</w:t>
        </w:r>
      </w:hyperlink>
      <w:r>
        <w:rPr>
          <w:rFonts w:ascii="Times New Roman" w:hAnsi="Times New Roman"/>
          <w:b/>
          <w:sz w:val="24"/>
          <w:szCs w:val="24"/>
          <w:lang w:eastAsia="ru-RU"/>
        </w:rPr>
        <w:t xml:space="preserve">  13.00 28.03.2020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Деталь</w:t>
      </w:r>
      <w:r>
        <w:rPr>
          <w:rFonts w:ascii="Times New Roman" w:hAnsi="Times New Roman"/>
          <w:sz w:val="24"/>
          <w:szCs w:val="24"/>
        </w:rPr>
        <w:t xml:space="preserve"> — </w:t>
      </w:r>
      <w:r>
        <w:rPr>
          <w:rFonts w:ascii="Times New Roman" w:hAnsi="Times New Roman"/>
          <w:bCs/>
          <w:sz w:val="24"/>
          <w:szCs w:val="24"/>
        </w:rPr>
        <w:t>это</w:t>
      </w:r>
      <w:r>
        <w:rPr>
          <w:rFonts w:ascii="Times New Roman" w:hAnsi="Times New Roman"/>
          <w:sz w:val="24"/>
          <w:szCs w:val="24"/>
        </w:rPr>
        <w:t xml:space="preserve"> составная часть изделия, изготовленная из однородного материала без применения сборочных операций (из цельного куска)</w:t>
      </w:r>
      <w:r>
        <w:rPr>
          <w:rFonts w:ascii="Times New Roman" w:hAnsi="Times New Roman"/>
        </w:rPr>
        <w:t xml:space="preserve">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Трудоемкость</w:t>
      </w:r>
      <w:r>
        <w:rPr>
          <w:rFonts w:ascii="Times New Roman" w:hAnsi="Times New Roman"/>
          <w:sz w:val="24"/>
          <w:szCs w:val="24"/>
        </w:rPr>
        <w:t xml:space="preserve"> - это затраты рабочего времени на производство единицы продукции.</w:t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Заполните таблицу: </w:t>
      </w:r>
      <w:r>
        <w:rPr>
          <w:rFonts w:ascii="Times New Roman" w:hAnsi="Times New Roman"/>
          <w:sz w:val="24"/>
          <w:szCs w:val="24"/>
        </w:rPr>
        <w:t xml:space="preserve"> проставьте +, если такое свойство есть</w:t>
      </w:r>
    </w:p>
    <w:tbl>
      <w:tblPr>
        <w:tblW w:w="8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4"/>
        <w:gridCol w:w="1641"/>
        <w:gridCol w:w="1658"/>
        <w:gridCol w:w="1615"/>
        <w:gridCol w:w="1723"/>
      </w:tblGrid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Фанера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Тонколистовой металл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Картон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Пластик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Изделие можно изготовить как деталь (см определение)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можно использовать еще раз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загрязняет окружающую среду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Изделие прочное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Трудоемкость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 (учитель Валова Л.А.)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Здравствуйте уважаемые учащиеся 7-х классов!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Вам необходимо прочитать теоретическую информацию, а затем выполнить задание, представленное ниже. 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</w:t>
      </w:r>
      <w:r>
        <w:rPr>
          <w:rFonts w:cs="Times New Roman" w:ascii="Times New Roman" w:hAnsi="Times New Roman"/>
          <w:b/>
          <w:sz w:val="24"/>
          <w:szCs w:val="24"/>
        </w:rPr>
        <w:tab/>
        <w:t>Изучите теоретический материал представленный ниже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</w:t>
      </w:r>
      <w:r>
        <w:rPr>
          <w:rFonts w:cs="Times New Roman" w:ascii="Times New Roman" w:hAnsi="Times New Roman"/>
          <w:b/>
          <w:sz w:val="24"/>
          <w:szCs w:val="24"/>
        </w:rPr>
        <w:tab/>
        <w:t>Составьте небольшое сообщение (1-2 печатных листа) об одном роботе третьего или четвертого поколения, придерживаясь плана: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1.</w:t>
        <w:tab/>
        <w:t>Название робота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2.</w:t>
        <w:tab/>
        <w:t>Краткое описание робота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</w:t>
        <w:tab/>
        <w:t>Когда и кем был разработан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4.</w:t>
        <w:tab/>
        <w:t>Как используется или планируется использование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5.</w:t>
        <w:tab/>
        <w:t>Фото робота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</w:t>
      </w:r>
      <w:r>
        <w:rPr>
          <w:rFonts w:cs="Times New Roman" w:ascii="Times New Roman" w:hAnsi="Times New Roman"/>
          <w:b/>
          <w:sz w:val="24"/>
          <w:szCs w:val="24"/>
        </w:rPr>
        <w:tab/>
        <w:t>Отправьте свою работу на электронную почту valovala@yandex.ru или на почту в базе АСУ РСО учителю Валовой Л.А.  по графику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7А - не позднее 27 марта до 17.00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  <w:bookmarkStart w:id="19" w:name="_GoBack"/>
      <w:bookmarkStart w:id="20" w:name="_GoBack"/>
      <w:bookmarkEnd w:id="20"/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Жду выполненных работ!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С уважением, 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Валова Людмила Александровна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Теоретический материал для работы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Робототехника – область науки и техники, ориентированная на создание роботов и робототехнических систем, предназначенных для автоматизации сложных технологических процессов и операций, в том числе, для замены человека при выполнении тяжелых, утомительных и опасных работ.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Терминология в области робототехники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РОБОТ - многофункциональная перепрограммируемая машина, для полностью или частичного автоматического выпол¬нения двигательных функций аналогично живым организмам, а также некоторых интеллектуальных функций человека. Под "перепрограммируемостью" понимают возможность замены, коррекции или генерации управляющей программы ав¬томатически или при помощи человека. К роботам не относятся, в частности, автооператоры, а также копирующие манипуляторы и другие машины, управляе-мые только человеком - оператором.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ПРОМЫШЛЕННЫЙ РОБОТ - робот, предназначенный для выполнения технологических и (или) вспомогательных опе¬раций в промышленности. Различают также в зависимости от специфики примене¬ния роботы непромышленного назначения, например, "пожарный робот", "сельскохозяйственный робот", "военный робот" и т.д.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ЖЕСТКОПРОГРАММИРУЕМЫЙ РОБОТ - робот, управляющая программа которого, введенная на этапе програм¬мирования, не может быть изменена в процессе работы в зави-симости от функционирования робота и (или) контролируемых параметров рабочей среды.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АДАПТИВНЫЙ РОБОТ - робот, управляющая про¬грамма которого может автоматически меняться в процессе ра¬боты в зависимости от функционирования робота и (или) кон-тролируемых параметров рабочей среды. Не следует смешивать понятия "адаптивный робот" и "очувствленный робот". Последний, обладая датчиками внеш¬ней информации, может не иметь средств автоматического из¬менения управляющей программы в процессе функционирова¬ния.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ИНТЕЛЛЕКТНЫЙ РОБОТ - робот, управляющая про¬грамма которого может полностью или частично формироваться автоматически в соответствии с поставленным заданием и в за-висимости от состояния рабочей среды.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Можно выделить четыре поколения роботов. 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Роботы первого поколения – это роботы с программным управлением, предназначенные в основном для выполнения определенной, заранее запрограммированной последовательности операций, диктуемой тем или иным технологическим процессом. Управление роботами первого поколения осуществляется по жесткой программе, формируемой в режиме обучения с помощью оператора. 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Роботы второго поколения – это роботы с адаптивным управлением. Они отличаются от роботов первого поколения существенно большим ассортиментом датчиков внешней информации и более сложной самонастраивающейся системой автоматического управления, построенной на базе микропроцессорной техники и управляющей ЭВМ.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Роботы второго поколения значительно превосходят по своим возможностям роботы первого поколения благодаря возможности воспринимать внешнюю обстановку, анализировать сенсорную информацию и приспосабливаться к изменяющимся условиям эксплуатации. Такие роботы могут манипулировать неориентированными деталями, осуществлять сложные сборочные операции, реагировать на препятствия в рабочей зоне.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Третье поколение – это роботы с интеллектуальным управлением от ЭВМ. Они принципиально отличаются от роботов второго поколения сложностью функций и совершенством системы автоматического управления, включающей в себя те или иные элементы искусственного интеллекта. Такие роботы предназначены не столько для имитации физических действий человека, сколько для автоматизации его интеллектуальной деятельности.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Отличительной чертой интеллектуальных роботов является их способность к обучению на опыте и адаптации в процессе решения задач. В общем случае интеллектуальный робот способен вести диалог с человеком, формировать в себе модель производственной обстановки. Распознавать и анализировать ситуации, обучаться понятиям и навыкам, планировать поведение, строить программные движения двигательной системы и осуществлять их надежную отработку в условиях препятствий и неполной информированности об изменяющихся производственных условиях.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 связи с быстрым развитием нейрокомпьютеров и нейросетевых технологий появилась возможность создания роботов четвертого поколения – роботов с нейронными системами управления. Принципы нейронного управления в значительной степени аналогичны принципам работы мозга и нервной системы человека. Такие системы не программируют заранее. Они обучаются и самоорганизуются на решение различных двигательных, информационных и интеллектуальных задач.</w:t>
      </w:r>
    </w:p>
    <w:p>
      <w:pPr>
        <w:pStyle w:val="ListParagrap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ind w:left="-993" w:hanging="0"/>
        <w:rPr/>
      </w:pPr>
      <w:r>
        <w:rPr/>
      </w:r>
    </w:p>
    <w:sectPr>
      <w:headerReference w:type="default" r:id="rId21"/>
      <w:type w:val="nextPage"/>
      <w:pgSz w:orient="landscape" w:w="16838" w:h="11906"/>
      <w:pgMar w:left="1134" w:right="1134" w:header="708" w:top="765" w:footer="0" w:bottom="850" w:gutter="0"/>
      <w:pgNumType w:fmt="decimal"/>
      <w:formProt w:val="false"/>
      <w:textDirection w:val="lrTb"/>
      <w:docGrid w:type="default" w:linePitch="360" w:charSpace="573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PT Sans Captio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Arial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  <w:p>
    <w:pPr>
      <w:pStyle w:val="Style23"/>
      <w:rPr/>
    </w:pPr>
    <w:r>
      <w:rPr/>
    </w:r>
  </w:p>
  <w:p>
    <w:pPr>
      <w:pStyle w:val="Style23"/>
      <w:rPr/>
    </w:pPr>
    <w:r>
      <w:rPr/>
    </w:r>
  </w:p>
  <w:p>
    <w:pPr>
      <w:pStyle w:val="Style23"/>
      <w:rPr/>
    </w:pPr>
    <w:r>
      <w:rPr/>
    </w:r>
  </w:p>
  <w:p>
    <w:pPr>
      <w:pStyle w:val="Style23"/>
      <w:rPr/>
    </w:pPr>
    <w:r>
      <w:rPr/>
    </w:r>
  </w:p>
  <w:p>
    <w:pPr>
      <w:pStyle w:val="Style23"/>
      <w:rPr/>
    </w:pPr>
    <w:r>
      <w:rPr/>
    </w:r>
  </w:p>
  <w:p>
    <w:pPr>
      <w:pStyle w:val="Style23"/>
      <w:rPr/>
    </w:pPr>
    <w:r>
      <w:rPr/>
    </w:r>
  </w:p>
  <w:p>
    <w:pPr>
      <w:pStyle w:val="Style23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2"/>
        <w:rFonts w:cs="Symbol"/>
        <w:color w:val="00000A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3f665c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uiPriority w:val="99"/>
    <w:qFormat/>
    <w:rsid w:val="006614b0"/>
    <w:rPr/>
  </w:style>
  <w:style w:type="character" w:styleId="Style14" w:customStyle="1">
    <w:name w:val="Нижний колонтитул Знак"/>
    <w:basedOn w:val="DefaultParagraphFont"/>
    <w:uiPriority w:val="99"/>
    <w:qFormat/>
    <w:rsid w:val="006614b0"/>
    <w:rPr/>
  </w:style>
  <w:style w:type="character" w:styleId="Style15">
    <w:name w:val="Интернет-ссылка"/>
    <w:uiPriority w:val="99"/>
    <w:unhideWhenUsed/>
    <w:rsid w:val="00de75df"/>
    <w:rPr>
      <w:color w:val="0000FF"/>
      <w:u w:val="single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3f665c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character" w:styleId="Style16" w:customStyle="1">
    <w:name w:val="Текст выноски Знак"/>
    <w:basedOn w:val="DefaultParagraphFont"/>
    <w:link w:val="af3"/>
    <w:uiPriority w:val="99"/>
    <w:semiHidden/>
    <w:qFormat/>
    <w:rsid w:val="00de75df"/>
    <w:rPr>
      <w:rFonts w:ascii="Tahoma" w:hAnsi="Tahoma" w:cs="Tahoma"/>
      <w:sz w:val="16"/>
      <w:szCs w:val="16"/>
    </w:rPr>
  </w:style>
  <w:style w:type="paragraph" w:styleId="Style17" w:customStyle="1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Style22" w:customStyle="1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uiPriority w:val="99"/>
    <w:unhideWhenUsed/>
    <w:rsid w:val="006614b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uiPriority w:val="99"/>
    <w:unhideWhenUsed/>
    <w:rsid w:val="006614b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a67c8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5" w:customStyle="1">
    <w:name w:val="Содержимое таблицы"/>
    <w:basedOn w:val="Normal"/>
    <w:qFormat/>
    <w:pPr/>
    <w:rPr/>
  </w:style>
  <w:style w:type="paragraph" w:styleId="Style26" w:customStyle="1">
    <w:name w:val="Заголовок таблицы"/>
    <w:basedOn w:val="Style25"/>
    <w:qFormat/>
    <w:pPr/>
    <w:rPr/>
  </w:style>
  <w:style w:type="paragraph" w:styleId="Style27" w:customStyle="1">
    <w:name w:val="Содержимое врезки"/>
    <w:basedOn w:val="Normal"/>
    <w:qFormat/>
    <w:pPr/>
    <w:rPr/>
  </w:style>
  <w:style w:type="paragraph" w:styleId="BalloonText">
    <w:name w:val="Balloon Text"/>
    <w:basedOn w:val="Normal"/>
    <w:link w:val="af4"/>
    <w:uiPriority w:val="99"/>
    <w:semiHidden/>
    <w:unhideWhenUsed/>
    <w:qFormat/>
    <w:rsid w:val="00de75d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59"/>
    <w:rsid w:val="006614b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lar5046@yandex.ru" TargetMode="External"/><Relationship Id="rId3" Type="http://schemas.openxmlformats.org/officeDocument/2006/relationships/hyperlink" Target="mailto:lar5046@yandex.ru" TargetMode="External"/><Relationship Id="rId4" Type="http://schemas.openxmlformats.org/officeDocument/2006/relationships/hyperlink" Target="https://www.yaklass.ru/TestWork/Join/dkCtG125ZUWY4jav7DIqXQ" TargetMode="External"/><Relationship Id="rId5" Type="http://schemas.openxmlformats.org/officeDocument/2006/relationships/hyperlink" Target="https://saharina.ru/tests/test.php?name=test284.xml" TargetMode="External"/><Relationship Id="rId6" Type="http://schemas.openxmlformats.org/officeDocument/2006/relationships/hyperlink" Target="mailto:emyshakina@mail.ru" TargetMode="External"/><Relationship Id="rId7" Type="http://schemas.openxmlformats.org/officeDocument/2006/relationships/hyperlink" Target="https://saharina.ru/dicts/test.php?name=dict119.xml" TargetMode="External"/><Relationship Id="rId8" Type="http://schemas.openxmlformats.org/officeDocument/2006/relationships/hyperlink" Target="mailto:o.zolina2013@yandex.ru" TargetMode="External"/><Relationship Id="rId9" Type="http://schemas.openxmlformats.org/officeDocument/2006/relationships/hyperlink" Target="mailto:valovala@yandex.ru" TargetMode="External"/><Relationship Id="rId10" Type="http://schemas.openxmlformats.org/officeDocument/2006/relationships/hyperlink" Target="https://www.yaklass.ru/TestWork/Join/-9XA3xU_GEq5gK5pQOlPtg" TargetMode="External"/><Relationship Id="rId11" Type="http://schemas.openxmlformats.org/officeDocument/2006/relationships/hyperlink" Target="https://www.youtube.com/watch?v=KrYS7uZodlo&amp;list=PL1vJNklcCwX3OGIwiGz-v3Fx1g036Ymoc&amp;index=11" TargetMode="External"/><Relationship Id="rId12" Type="http://schemas.openxmlformats.org/officeDocument/2006/relationships/hyperlink" Target="mailto:Meshcherayk63@yandex.ru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hyperlink" Target="mailto:Meshcherayk63@yandex.ru" TargetMode="External"/><Relationship Id="rId21" Type="http://schemas.openxmlformats.org/officeDocument/2006/relationships/header" Target="header1.xm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Application>LibreOffice/6.3.0.4$Windows_X86_64 LibreOffice_project/057fc023c990d676a43019934386b85b21a9ee99</Application>
  <Pages>16</Pages>
  <Words>2077</Words>
  <Characters>13382</Characters>
  <CharactersWithSpaces>15305</CharactersWithSpaces>
  <Paragraphs>251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2020-03-22T18:47:00Z</dcterms:created>
  <dc:creator>VGV</dc:creator>
  <dc:description/>
  <dc:language>ru-RU</dc:language>
  <cp:lastModifiedBy>user</cp:lastModifiedBy>
  <dcterms:modified xsi:type="dcterms:W3CDTF">2020-03-23T08:23:00Z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