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9" w:rsidRPr="0031741D" w:rsidRDefault="003A15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 Г класса</w:t>
      </w:r>
      <w:r w:rsidR="0031741D" w:rsidRPr="00317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1741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 6.10 – 9.10</w:t>
      </w:r>
    </w:p>
    <w:tbl>
      <w:tblPr>
        <w:tblStyle w:val="a8"/>
        <w:tblW w:w="11145" w:type="dxa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60"/>
        <w:gridCol w:w="465"/>
        <w:gridCol w:w="1395"/>
        <w:gridCol w:w="765"/>
        <w:gridCol w:w="2145"/>
        <w:gridCol w:w="1875"/>
        <w:gridCol w:w="2055"/>
        <w:gridCol w:w="2085"/>
      </w:tblGrid>
      <w:tr w:rsidR="005C0AE9">
        <w:trPr>
          <w:trHeight w:val="20"/>
        </w:trPr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C0AE9">
        <w:trPr>
          <w:trHeight w:val="547"/>
        </w:trPr>
        <w:tc>
          <w:tcPr>
            <w:tcW w:w="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СРЕДА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5C0AE9">
        <w:trPr>
          <w:trHeight w:val="547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Тождества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§4 №9,10,11,13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§4 №12,14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верхней передачи в парах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волейболе.л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3A15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§5 №1,2,3,4,6,8,9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§5 №5,7,10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Комлева Н.А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Стихотворения Державина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посмотреть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https://disk.yandex.ru/i/bJ6v5dUi44B_ug</w:t>
              </w:r>
            </w:hyperlink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прочитать стр. 89-91 учебника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сталей. Термическая обработка сталей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Десерты, выпечка, напитки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термической обработкой сталей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Десерты, выпечка, напитки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оп</w:t>
            </w:r>
            <w:proofErr w:type="spellEnd"/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Дашкова С.Н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u w:val="single"/>
              </w:rPr>
              <w:t>ZOOM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u w:val="single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47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Комлева Н.А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Краткие и полные страдательные причастия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стр.45-46 выучить, упр.103,104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  <w:t xml:space="preserve">. почту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  <w:t>natalia.komlewa@yandex.ru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§4 №3,4,6,7,,8,9,11 (устно)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№12,16</w:t>
            </w:r>
          </w:p>
        </w:tc>
        <w:tc>
          <w:tcPr>
            <w:tcW w:w="208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§4 №5,10,13,17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Графики зависимости скорости и пути от времени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§17 упр8(5,6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)</w:t>
            </w:r>
            <w:proofErr w:type="gramEnd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§17 повторить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№145 высылать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8.10 до 17.00 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на почту   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</w:t>
            </w:r>
          </w:p>
        </w:tc>
        <w:tc>
          <w:tcPr>
            <w:tcW w:w="1875" w:type="dxa"/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Прямолинейное равноускоренное движение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§18 упр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(1-3)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§18 упр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(1-5)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высылать по 8.10.21 до 17.00 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на почту   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ЦГ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</w:t>
            </w:r>
          </w:p>
        </w:tc>
        <w:tc>
          <w:tcPr>
            <w:tcW w:w="18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</w:tc>
        <w:tc>
          <w:tcPr>
            <w:tcW w:w="208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</w:t>
            </w:r>
          </w:p>
        </w:tc>
        <w:tc>
          <w:tcPr>
            <w:tcW w:w="18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</w:tc>
        <w:tc>
          <w:tcPr>
            <w:tcW w:w="208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</w:t>
            </w:r>
          </w:p>
        </w:tc>
        <w:tc>
          <w:tcPr>
            <w:tcW w:w="1875" w:type="dxa"/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Общая характеристика бактерий.</w:t>
            </w:r>
          </w:p>
        </w:tc>
        <w:tc>
          <w:tcPr>
            <w:tcW w:w="2055" w:type="dxa"/>
          </w:tcPr>
          <w:p w:rsidR="005C0AE9" w:rsidRDefault="003A156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подключения: 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Подцарства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Настоящие бактерии”</w:t>
            </w:r>
          </w:p>
        </w:tc>
        <w:tc>
          <w:tcPr>
            <w:tcW w:w="20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3A156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Класс Домашняя работа “Отличительные признаки  бактерий и их значение”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§4 №14,15(устно)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№18,20,21,23,25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§4 №5,10,13,17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равноускоренное движение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lastRenderedPageBreak/>
              <w:t>§18 упр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(6)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lastRenderedPageBreak/>
              <w:t xml:space="preserve">§18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9 (6)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высылать ничего не надо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07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765" w:type="dxa"/>
          </w:tcPr>
          <w:p w:rsidR="005C0AE9" w:rsidRDefault="003A1560">
            <w:pPr>
              <w:pStyle w:val="normal"/>
              <w:tabs>
                <w:tab w:val="left" w:pos="1691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145" w:type="dxa"/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верхней передачи в парах в волейболе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3A15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E9" w:rsidRDefault="003A1560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жить по правилам.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3A156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учебник, п. 2.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3A1560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п. 2, ответы на вопросы устно.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 Дашкова СН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Особые дни в календаре</w:t>
            </w:r>
          </w:p>
        </w:tc>
        <w:tc>
          <w:tcPr>
            <w:tcW w:w="2055" w:type="dxa"/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 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юниту</w:t>
            </w:r>
            <w:proofErr w:type="spellEnd"/>
          </w:p>
        </w:tc>
        <w:tc>
          <w:tcPr>
            <w:tcW w:w="2055" w:type="dxa"/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с.20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Горобец Д.Ю.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Цвет в архитектуре и дизайне. Роль цвета в формотворчестве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ри невозможности подключения смотреть презентацию https://youtu.be/D9Fvwn8kp1Q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3A15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музыкальном театре. Балет.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3A15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</w:t>
            </w:r>
          </w:p>
          <w:p w:rsidR="005C0AE9" w:rsidRDefault="003A15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Учебник 7 класс, музыка (стр. 26-29)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правления Ивана IV . Реформы Избранной рады.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учебник, п. 6.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 6, читать, выписать в тетрадь реформы (не высылать).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</w:t>
            </w:r>
          </w:p>
        </w:tc>
        <w:tc>
          <w:tcPr>
            <w:tcW w:w="1875" w:type="dxa"/>
          </w:tcPr>
          <w:p w:rsidR="005C0AE9" w:rsidRDefault="003A156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Естественные и формальные языки.</w:t>
            </w:r>
          </w:p>
        </w:tc>
        <w:tc>
          <w:tcPr>
            <w:tcW w:w="2055" w:type="dxa"/>
          </w:tcPr>
          <w:p w:rsidR="005C0AE9" w:rsidRDefault="003A156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При отсутствии подключения:</w:t>
            </w:r>
          </w:p>
          <w:p w:rsidR="005C0AE9" w:rsidRDefault="003A156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стр. 31-35 читать, устно ответить на вопросы</w:t>
            </w:r>
          </w:p>
        </w:tc>
        <w:tc>
          <w:tcPr>
            <w:tcW w:w="20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3A156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тетрадь. Информатика. 7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стр. 24 № 26, 27 письменно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celebrate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, при невозможности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подключения учебник стр.21-22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Учебник стр.22  номер 5 письменно в тетради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07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</w:t>
            </w:r>
          </w:p>
        </w:tc>
        <w:tc>
          <w:tcPr>
            <w:tcW w:w="1875" w:type="dxa"/>
          </w:tcPr>
          <w:p w:rsidR="005C0AE9" w:rsidRDefault="003A156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Преобразование информации из непрерывной формы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дискретную</w:t>
            </w:r>
            <w:proofErr w:type="gramEnd"/>
          </w:p>
        </w:tc>
        <w:tc>
          <w:tcPr>
            <w:tcW w:w="2055" w:type="dxa"/>
          </w:tcPr>
          <w:p w:rsidR="005C0AE9" w:rsidRDefault="003A156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При отсутствии подключения:</w:t>
            </w:r>
          </w:p>
          <w:p w:rsidR="005C0AE9" w:rsidRDefault="003A156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стр. 37-38 читать, устно ответить на вопросы</w:t>
            </w:r>
          </w:p>
        </w:tc>
        <w:tc>
          <w:tcPr>
            <w:tcW w:w="20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3A15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тетрадь. Информатика. 7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стр. 28 № 36 устно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Pr="00CD605C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605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Celebrations in the UK quiz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при невозможности подключения учебник стр.23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Записать в тетради о своем любимом празднике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Природная зональность.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учебник, п. 6.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14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Степень с натуральным показателем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§5 №11,13,15,17,19,21,24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§5 №12,14,16,20,23,25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AE9" w:rsidRDefault="003A156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БВС</w:t>
            </w:r>
          </w:p>
          <w:p w:rsidR="005C0AE9" w:rsidRDefault="003A15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3A15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Совершенствование мышц плечевого пояса.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0AE9" w:rsidRDefault="003A156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5C0AE9" w:rsidSect="005C0AE9">
      <w:headerReference w:type="default" r:id="rId9"/>
      <w:footerReference w:type="default" r:id="rId10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E9" w:rsidRDefault="005C0AE9" w:rsidP="005C0AE9">
      <w:pPr>
        <w:spacing w:after="0" w:line="240" w:lineRule="auto"/>
      </w:pPr>
      <w:r>
        <w:separator/>
      </w:r>
    </w:p>
  </w:endnote>
  <w:endnote w:type="continuationSeparator" w:id="0">
    <w:p w:rsidR="005C0AE9" w:rsidRDefault="005C0AE9" w:rsidP="005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72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E9" w:rsidRDefault="005C0AE9" w:rsidP="005C0AE9">
      <w:pPr>
        <w:spacing w:after="0" w:line="240" w:lineRule="auto"/>
      </w:pPr>
      <w:r>
        <w:separator/>
      </w:r>
    </w:p>
  </w:footnote>
  <w:footnote w:type="continuationSeparator" w:id="0">
    <w:p w:rsidR="005C0AE9" w:rsidRDefault="005C0AE9" w:rsidP="005C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E9"/>
    <w:rsid w:val="0031741D"/>
    <w:rsid w:val="003A1560"/>
    <w:rsid w:val="005C0AE9"/>
    <w:rsid w:val="006E160B"/>
    <w:rsid w:val="009B021D"/>
    <w:rsid w:val="00C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AE9"/>
  </w:style>
  <w:style w:type="table" w:customStyle="1" w:styleId="TableNormal">
    <w:name w:val="Table Normal"/>
    <w:rsid w:val="005C0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ss5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vss5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bJ6v5dUi44B_u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2021-10-05T18:55:00Z</dcterms:created>
  <dcterms:modified xsi:type="dcterms:W3CDTF">2021-10-05T18:55:00Z</dcterms:modified>
</cp:coreProperties>
</file>