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1F" w:rsidRDefault="004C501F" w:rsidP="004C501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30.11-5.12.2020</w:t>
      </w:r>
    </w:p>
    <w:p w:rsidR="004C501F" w:rsidRDefault="004C501F" w:rsidP="004C501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6Г класс</w:t>
      </w:r>
    </w:p>
    <w:tbl>
      <w:tblPr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53"/>
        <w:gridCol w:w="990"/>
        <w:gridCol w:w="1144"/>
        <w:gridCol w:w="2273"/>
        <w:gridCol w:w="1095"/>
        <w:gridCol w:w="2550"/>
        <w:gridCol w:w="2970"/>
        <w:gridCol w:w="2625"/>
      </w:tblGrid>
      <w:tr w:rsidR="004C501F" w:rsidTr="00F2310A">
        <w:tc>
          <w:tcPr>
            <w:tcW w:w="1853" w:type="dxa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990" w:type="dxa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144" w:type="dxa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урока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4C501F" w:rsidTr="00F2310A">
        <w:trPr>
          <w:trHeight w:val="1288"/>
        </w:trPr>
        <w:tc>
          <w:tcPr>
            <w:tcW w:w="1853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08.00-</w:t>
            </w:r>
          </w:p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словесность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Н.А.)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Анализируем лирическое произведение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rPr>
          <w:trHeight w:val="1288"/>
        </w:trPr>
        <w:tc>
          <w:tcPr>
            <w:tcW w:w="1853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Английские скетчи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подключений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читать переводить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rPr>
          <w:trHeight w:val="1610"/>
        </w:trPr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предметы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подключений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выучить слова и выражения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1,2,3,4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1/12/2020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карточка на почте АСУ РСО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(Артюхова Е.В)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“Деление дробей”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Тест на сайте ФОКСФОРД. </w:t>
            </w:r>
          </w:p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теста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почте АСУ РСО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(Комлева Н.А)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существительное как часть речи.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5 классе.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246,249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Упр.248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  <w:p w:rsidR="004C501F" w:rsidRDefault="004C501F" w:rsidP="00F2310A">
            <w:pPr>
              <w:pStyle w:val="normal"/>
              <w:ind w:left="-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И.С.Тургенев. Литературный портрет писателя.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ind w:left="-880" w:firstLine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161-162 пересказ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164- 189 прочитать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луг”</w:t>
            </w:r>
          </w:p>
        </w:tc>
      </w:tr>
      <w:tr w:rsidR="004C501F" w:rsidTr="00F2310A">
        <w:tc>
          <w:tcPr>
            <w:tcW w:w="185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4C501F" w:rsidRDefault="004C501F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 п.39.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п.39. Пересказывать.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(Мещеряк О.В)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невозможности подключения нарисовать натюрморт чашкой.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rPr>
          <w:trHeight w:val="806"/>
        </w:trPr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С.О.)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и диаграммы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ознакомиться с пар.12 (стр.79-81)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Пар.12, вопросы и задания: 4, 6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rPr>
          <w:trHeight w:val="913"/>
        </w:trPr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С.О.)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процессов изменения величин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ознакомиться с пар.12 (стр. 81-82)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- работа 13 (задание 1) прислать на почту в АСУ до 16:00 1.12.2020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(Варфоломеев Г.В)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невозможности подключения выполнить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(Варфоломеев Г.В</w:t>
            </w:r>
            <w:proofErr w:type="gramEnd"/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невозможности подключения выполнить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rPr>
          <w:trHeight w:val="449"/>
        </w:trPr>
        <w:tc>
          <w:tcPr>
            <w:tcW w:w="185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№603, 604, 606, 608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№605, 607, 609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№610(1-8),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612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Тест на сайте ФОКСФОРД.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существительное как часть речи.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5 классе.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 251, 253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45 упр.254, 258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https://yadi.sk/i/UhwoAt-YXOfhuA</w:t>
              </w:r>
            </w:hyperlink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  <w:t>natalia.komlewa@yandex.ru</w:t>
            </w:r>
          </w:p>
        </w:tc>
      </w:tr>
      <w:tr w:rsidR="004C501F" w:rsidTr="00F2310A">
        <w:trPr>
          <w:trHeight w:val="480"/>
        </w:trPr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девочки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rPr>
          <w:trHeight w:val="480"/>
        </w:trPr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мальчики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(Приходько И.С.)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изображение деталей из сортового проката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ознакомиться с темой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https://clck.ru/QRhqQ</w:t>
              </w:r>
            </w:hyperlink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01F" w:rsidTr="00F2310A">
        <w:trPr>
          <w:trHeight w:val="158"/>
        </w:trPr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девочки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01F" w:rsidTr="00F2310A">
        <w:trPr>
          <w:trHeight w:val="157"/>
        </w:trPr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мальчики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деталей из сортового проката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ознакомиться с темой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https://clck.ru/QRhqQ</w:t>
              </w:r>
            </w:hyperlink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01F" w:rsidTr="00F2310A">
        <w:tc>
          <w:tcPr>
            <w:tcW w:w="185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раннего Возрождения.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п. 29-30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п.29-30, вопросы устно, сообщения.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№614, 615, 617, 619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на сайте ФОКСФОРД.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4C501F" w:rsidRDefault="004C501F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4C501F" w:rsidRDefault="004C501F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45, упр. 255,257,256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Сочувствие к крестьянским детям в рассказе И. 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луг».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стр.190-191 размышляем о прочитанном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https://yadi.sk/i/pzUvrnpCqIecNw</w:t>
              </w:r>
            </w:hyperlink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 xml:space="preserve"> 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животных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невозможности подключения  статья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 «Органы и системы органов животных»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таблица «Системы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органы  животных»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 колонка 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системы  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колонка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 разных животных их особенности строения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колонка 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систем </w:t>
            </w:r>
          </w:p>
        </w:tc>
      </w:tr>
      <w:tr w:rsidR="004C501F" w:rsidTr="00F2310A">
        <w:tc>
          <w:tcPr>
            <w:tcW w:w="185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в группе.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п. 7.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п.7, читать, ответы на вопросы устно.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Перезвоны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Гаврилина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слушать 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62 стр.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 е в суффиксе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существительных на -мя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46, упр. 259,260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264 орфографический разбор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Работу выслать до 18.00  на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natalia.komlewa@yandex.ru</w:t>
              </w:r>
            </w:hyperlink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Портреты и рассказы мальчиков в рассказе И. 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луг».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стр.191 в. 3,4 совершенствуем свою речь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https://yadi.sk/i/Hox6agcNhRzlSQ</w:t>
              </w:r>
            </w:hyperlink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501F" w:rsidTr="00F2310A">
        <w:trPr>
          <w:trHeight w:val="655"/>
        </w:trPr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в Великобритании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стр51 читать переводить текст,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письменно ответить на вопросы 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rPr>
          <w:trHeight w:val="655"/>
        </w:trPr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</w:tcPr>
          <w:p w:rsidR="004C501F" w:rsidRPr="004121BC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4121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love, like, hate + </w:t>
            </w:r>
            <w:proofErr w:type="spellStart"/>
            <w:r w:rsidRPr="004121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1,2,4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cdashkova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5/12/2020</w:t>
            </w:r>
          </w:p>
        </w:tc>
      </w:tr>
      <w:tr w:rsidR="004C501F" w:rsidTr="00F2310A">
        <w:tc>
          <w:tcPr>
            <w:tcW w:w="185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упрупр</w:t>
            </w:r>
            <w:proofErr w:type="spellEnd"/>
          </w:p>
        </w:tc>
      </w:tr>
      <w:tr w:rsidR="004C501F" w:rsidTr="00F2310A">
        <w:tc>
          <w:tcPr>
            <w:tcW w:w="1853" w:type="dxa"/>
            <w:vMerge w:val="restart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№621, 623, 625, 627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№611(3,5), 616, 620, 622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№628, 629, 630, 631</w:t>
            </w: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на сайте ФОКСФОРД.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 е в суффиксе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существительных на -мя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 261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Работу выслать до 15.00  на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  <w:t>natalia.komlewa@yandex.ru</w:t>
            </w: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01F" w:rsidTr="00F2310A">
        <w:tc>
          <w:tcPr>
            <w:tcW w:w="1853" w:type="dxa"/>
            <w:vMerge/>
            <w:vAlign w:val="center"/>
          </w:tcPr>
          <w:p w:rsidR="004C501F" w:rsidRDefault="004C501F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4C501F" w:rsidRDefault="004C501F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1095" w:type="dxa"/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Азии, Америки и Африки в Средние века.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учебник п. 31-32.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1F" w:rsidRDefault="004C501F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31-32, стр. 264, задание 6 (сравнительная таблица), выслать на АСУ РСО до следующего урока.</w:t>
            </w:r>
          </w:p>
        </w:tc>
      </w:tr>
    </w:tbl>
    <w:p w:rsidR="004C501F" w:rsidRDefault="004C501F" w:rsidP="004C501F">
      <w:pPr>
        <w:pStyle w:val="normal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C501F" w:rsidRDefault="004C501F" w:rsidP="004C501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01F" w:rsidRDefault="004C501F" w:rsidP="004C501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12A" w:rsidRDefault="0049512A"/>
    <w:sectPr w:rsidR="0049512A" w:rsidSect="000C05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502"/>
    <w:rsid w:val="000026FF"/>
    <w:rsid w:val="00007F4B"/>
    <w:rsid w:val="00010452"/>
    <w:rsid w:val="00011B11"/>
    <w:rsid w:val="00037C01"/>
    <w:rsid w:val="00040D43"/>
    <w:rsid w:val="00041E40"/>
    <w:rsid w:val="000473C7"/>
    <w:rsid w:val="000509F1"/>
    <w:rsid w:val="00050A2F"/>
    <w:rsid w:val="000530EC"/>
    <w:rsid w:val="00084C51"/>
    <w:rsid w:val="000A0D14"/>
    <w:rsid w:val="000A27BA"/>
    <w:rsid w:val="000B188C"/>
    <w:rsid w:val="000C0502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84575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AD1"/>
    <w:rsid w:val="00295C0E"/>
    <w:rsid w:val="002A3859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01F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97CA5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13C12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554AB"/>
    <w:rsid w:val="00C56B12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C501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QRhqQ" TargetMode="External"/><Relationship Id="rId13" Type="http://schemas.openxmlformats.org/officeDocument/2006/relationships/hyperlink" Target="mailto:cdashk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QRhqQ" TargetMode="External"/><Relationship Id="rId12" Type="http://schemas.openxmlformats.org/officeDocument/2006/relationships/hyperlink" Target="https://yadi.sk/i/Hox6agcNhRzlS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UhwoAt-YXOfhuA" TargetMode="External"/><Relationship Id="rId11" Type="http://schemas.openxmlformats.org/officeDocument/2006/relationships/hyperlink" Target="mailto:natalia.komlewa@yandex.ru" TargetMode="External"/><Relationship Id="rId5" Type="http://schemas.openxmlformats.org/officeDocument/2006/relationships/hyperlink" Target="mailto:natalia.komlew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pzUvrnpCqIecNw" TargetMode="External"/><Relationship Id="rId4" Type="http://schemas.openxmlformats.org/officeDocument/2006/relationships/hyperlink" Target="mailto:cdashkova@yandex.ru" TargetMode="External"/><Relationship Id="rId9" Type="http://schemas.openxmlformats.org/officeDocument/2006/relationships/hyperlink" Target="mailto:natalia.komlew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2020-11-28T12:29:00Z</dcterms:created>
  <dcterms:modified xsi:type="dcterms:W3CDTF">2020-11-28T12:29:00Z</dcterms:modified>
</cp:coreProperties>
</file>