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lineRule="auto" w:line="240" w:before="0" w:after="0"/>
        <w:ind w:left="72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Расписание занятий  для 4 А класса </w:t>
      </w:r>
    </w:p>
    <w:p>
      <w:pPr>
        <w:pStyle w:val="12"/>
        <w:spacing w:lineRule="auto" w:line="240" w:before="0" w:after="0"/>
        <w:ind w:left="72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( 24.02.2021)</w:t>
      </w:r>
    </w:p>
    <w:p>
      <w:pPr>
        <w:pStyle w:val="12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</w:rPr>
      </w:r>
    </w:p>
    <w:tbl>
      <w:tblPr>
        <w:tblW w:w="1078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66"/>
        <w:gridCol w:w="453"/>
        <w:gridCol w:w="795"/>
        <w:gridCol w:w="1050"/>
        <w:gridCol w:w="1953"/>
        <w:gridCol w:w="1813"/>
        <w:gridCol w:w="1935"/>
        <w:gridCol w:w="2218"/>
      </w:tblGrid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Способ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ИЗО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Ерунова Е. В.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spacing w:before="0" w:after="200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Города в пустыне.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  <w:lang w:eastAsia="en-US"/>
              </w:rPr>
              <w:t xml:space="preserve">Zoom при отсутствии соединения: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  <w:lang w:eastAsia="en-US"/>
              </w:rPr>
              <w:t>Нарисовать города в пустыне.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widowControl w:val="false"/>
              <w:spacing w:lineRule="auto" w:line="240" w:before="0" w:after="0"/>
              <w:ind w:left="90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  <w:t>Нарисовать города в пустыне, оазис, восточные ковры, посуду, украшенные узорами.</w:t>
            </w:r>
          </w:p>
        </w:tc>
      </w:tr>
      <w:tr>
        <w:trPr>
          <w:trHeight w:val="1082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Русский язык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Ивлютина Е. Н.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/>
            </w:pPr>
            <w:hyperlink r:id="rId2" w:tgtFrame="Выбрать тему урока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 </w:t>
              </w:r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«Именительный и винительный падежи имён прилагательных множественного числа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Zoom,при невозможности или разрыве подключения: учебник.  стр.41-42 выучить правила, упр.89</w:t>
            </w:r>
            <w:bookmarkStart w:id="0" w:name="_GoBack2"/>
            <w:bookmarkEnd w:id="0"/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Учебник , стр. 41 упр.86 выучить вопросы и падежные окончания имен прилагательных , ОБРАТИ ВНИМАНИЕ!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Окружающий мир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Золина О. И.</w:t>
            </w:r>
          </w:p>
        </w:tc>
        <w:tc>
          <w:tcPr>
            <w:tcW w:w="18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«Трудные времена на Русской земле».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ZOOM, в случаи невозможности  подключения: учебник, стр. 59-63.</w:t>
            </w:r>
          </w:p>
        </w:tc>
        <w:tc>
          <w:tcPr>
            <w:tcW w:w="221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учебник, стр. 59-63 прочитать, устно ответить на вопросы  стр. 64.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ЗАВТРАК – 11.00 – 11.20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Он-лайн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Математика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Лыскова М. Ю.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/>
            </w:pPr>
            <w:r>
              <w:rPr>
                <w:rStyle w:val="Text"/>
                <w:rFonts w:cs="Times New Roman" w:ascii="Times New Roman" w:hAnsi="Times New Roman"/>
                <w:sz w:val="20"/>
                <w:szCs w:val="20"/>
              </w:rPr>
              <w:t>Письменное умножение двух чисел, оканчивающихся нулями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ZOOM при невозможности подключения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  <w:t>стр. 77 №1, №2 а,б – работа с учебником.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  <w:t>Стр. 79  №7 – задание выполнить в тетради.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Литературное чтение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Колесникова В. П.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white"/>
              </w:rPr>
              <w:t>Д. Н. Мамин – Сибиряк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white"/>
              </w:rPr>
              <w:t>« Приемыш»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ZOOM, при невозможности подключения:</w:t>
            </w:r>
          </w:p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Учебник, с.76-83, прочитать.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Учебник, устно ответить на вопросы на стр. 76-83.</w:t>
            </w:r>
          </w:p>
        </w:tc>
      </w:tr>
      <w:tr>
        <w:trPr>
          <w:trHeight w:val="2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12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12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d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12"/>
    <w:next w:val="12"/>
    <w:link w:val="11"/>
    <w:qFormat/>
    <w:rsid w:val="000200c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2"/>
    <w:next w:val="12"/>
    <w:link w:val="20"/>
    <w:qFormat/>
    <w:rsid w:val="000200c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2"/>
    <w:next w:val="12"/>
    <w:link w:val="30"/>
    <w:qFormat/>
    <w:rsid w:val="000200c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2"/>
    <w:next w:val="12"/>
    <w:link w:val="40"/>
    <w:qFormat/>
    <w:rsid w:val="000200c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link w:val="50"/>
    <w:qFormat/>
    <w:rsid w:val="000200c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qFormat/>
    <w:rsid w:val="000200c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200cf"/>
    <w:rPr>
      <w:rFonts w:ascii="Calibri" w:hAnsi="Calibri" w:eastAsia="Calibri" w:cs="Calibri"/>
      <w:b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0200cf"/>
    <w:rPr>
      <w:rFonts w:ascii="Calibri" w:hAnsi="Calibri" w:eastAsia="Calibri" w:cs="Calibri"/>
      <w:b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0200cf"/>
    <w:rPr>
      <w:rFonts w:ascii="Calibri" w:hAnsi="Calibri" w:eastAsia="Calibri" w:cs="Calibri"/>
      <w:b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0200cf"/>
    <w:rPr>
      <w:rFonts w:ascii="Calibri" w:hAnsi="Calibri" w:eastAsia="Calibri" w:cs="Calibri"/>
      <w:b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0200cf"/>
    <w:rPr>
      <w:rFonts w:ascii="Calibri" w:hAnsi="Calibri" w:eastAsia="Calibri" w:cs="Calibri"/>
      <w:b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0200cf"/>
    <w:rPr>
      <w:rFonts w:ascii="Calibri" w:hAnsi="Calibri" w:eastAsia="Calibri" w:cs="Calibri"/>
      <w:b/>
      <w:sz w:val="20"/>
      <w:szCs w:val="20"/>
      <w:lang w:eastAsia="ru-RU"/>
    </w:rPr>
  </w:style>
  <w:style w:type="character" w:styleId="Style8" w:customStyle="1">
    <w:name w:val="Название Знак"/>
    <w:basedOn w:val="DefaultParagraphFont"/>
    <w:link w:val="a3"/>
    <w:qFormat/>
    <w:rsid w:val="000200cf"/>
    <w:rPr>
      <w:rFonts w:ascii="Calibri" w:hAnsi="Calibri" w:eastAsia="Calibri" w:cs="Calibri"/>
      <w:b/>
      <w:sz w:val="72"/>
      <w:szCs w:val="72"/>
      <w:lang w:eastAsia="ru-RU"/>
    </w:rPr>
  </w:style>
  <w:style w:type="character" w:styleId="Style9" w:customStyle="1">
    <w:name w:val="Подзаголовок Знак"/>
    <w:basedOn w:val="DefaultParagraphFont"/>
    <w:link w:val="a5"/>
    <w:qFormat/>
    <w:rsid w:val="000200cf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Style10" w:customStyle="1">
    <w:name w:val="Текст выноски Знак"/>
    <w:basedOn w:val="DefaultParagraphFont"/>
    <w:link w:val="a7"/>
    <w:uiPriority w:val="99"/>
    <w:semiHidden/>
    <w:qFormat/>
    <w:rsid w:val="000200cf"/>
    <w:rPr>
      <w:rFonts w:ascii="Tahoma" w:hAnsi="Tahoma" w:eastAsia="Calibri" w:cs="Tahoma"/>
      <w:sz w:val="16"/>
      <w:szCs w:val="16"/>
      <w:lang w:eastAsia="ru-RU"/>
    </w:rPr>
  </w:style>
  <w:style w:type="character" w:styleId="Style11">
    <w:name w:val="Интернет-ссылка"/>
    <w:basedOn w:val="DefaultParagraphFont"/>
    <w:rPr>
      <w:color w:val="0000FF"/>
      <w:u w:val="single"/>
    </w:rPr>
  </w:style>
  <w:style w:type="character" w:styleId="Text">
    <w:name w:val="tex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ba3d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7">
    <w:name w:val="Title"/>
    <w:basedOn w:val="12"/>
    <w:next w:val="12"/>
    <w:link w:val="a4"/>
    <w:qFormat/>
    <w:rsid w:val="000200cf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Subtitle"/>
    <w:basedOn w:val="12"/>
    <w:next w:val="12"/>
    <w:link w:val="a6"/>
    <w:qFormat/>
    <w:rsid w:val="000200c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200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200c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void(0)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LibreOffice/7.1.1.1$Windows_X86_64 LibreOffice_project/575c5867c4cc13d7ae78f9ce39a54a52ed38c769</Application>
  <AppVersion>15.0000</AppVersion>
  <Pages>1</Pages>
  <Words>186</Words>
  <Characters>1138</Characters>
  <CharactersWithSpaces>1283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2021-02-20T09:27:00Z</dcterms:created>
  <dc:creator>Gottwin</dc:creator>
  <dc:description/>
  <dc:language>ru-RU</dc:language>
  <cp:lastModifiedBy>Виктор Владимирович Потапкин</cp:lastModifiedBy>
  <dcterms:modified xsi:type="dcterms:W3CDTF">2021-02-23T17:41:31Z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