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C3" w:rsidRDefault="00AB7C4B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занятий  7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Е класса </w:t>
      </w:r>
    </w:p>
    <w:p w:rsidR="00004AC3" w:rsidRDefault="00AB7C4B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Times New Roman" w:eastAsia="Times New Roman" w:hAnsi="Times New Roman" w:cs="Times New Roman"/>
          <w:b/>
          <w:color w:val="000000"/>
        </w:rPr>
        <w:t>.11.2020-2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.11.2020)</w:t>
      </w:r>
    </w:p>
    <w:tbl>
      <w:tblPr>
        <w:tblStyle w:val="ad"/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419"/>
        <w:gridCol w:w="751"/>
        <w:gridCol w:w="994"/>
        <w:gridCol w:w="1334"/>
        <w:gridCol w:w="1410"/>
        <w:gridCol w:w="2302"/>
        <w:gridCol w:w="2977"/>
      </w:tblGrid>
      <w:tr w:rsidR="00004AC3" w:rsidTr="00ED7BE3">
        <w:trPr>
          <w:trHeight w:val="9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04AC3" w:rsidTr="00ED7BE3">
        <w:trPr>
          <w:trHeight w:val="79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Гавриленкова Н.А.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сети. Скорость передачи данных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004AC3" w:rsidRPr="00CC0186" w:rsidRDefault="00AB7C4B" w:rsidP="00ED7BE3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§ 2.2.3 стр. 66, задача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2.2.3 стр. 66.</w:t>
            </w:r>
          </w:p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7, 9 стр. 68</w:t>
            </w:r>
          </w:p>
          <w:p w:rsidR="00004AC3" w:rsidRDefault="00004AC3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AC3" w:rsidTr="00ED7BE3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C3" w:rsidRDefault="00004A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Гавриленкова Н.А.</w:t>
            </w:r>
          </w:p>
        </w:tc>
        <w:tc>
          <w:tcPr>
            <w:tcW w:w="1410" w:type="dxa"/>
          </w:tcPr>
          <w:p w:rsidR="00004AC3" w:rsidRPr="00ED7BE3" w:rsidRDefault="00AB7C4B" w:rsidP="00ED7BE3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Программное обеспечение компьютера. Системное программное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</w:t>
            </w:r>
            <w:proofErr w:type="spellEnd"/>
          </w:p>
        </w:tc>
        <w:tc>
          <w:tcPr>
            <w:tcW w:w="2302" w:type="dxa"/>
          </w:tcPr>
          <w:p w:rsidR="00004AC3" w:rsidRPr="00ED7BE3" w:rsidRDefault="00AB7C4B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2.3.1 — 2.3.4 стр. 70</w:t>
            </w:r>
          </w:p>
        </w:tc>
        <w:tc>
          <w:tcPr>
            <w:tcW w:w="2977" w:type="dxa"/>
          </w:tcPr>
          <w:p w:rsidR="00004AC3" w:rsidRDefault="00AB7C4B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2.3.1 — 2.3.4 стр. 70, вопросы 2-6 стр. 79 (устно)</w:t>
            </w:r>
          </w:p>
          <w:p w:rsidR="00004AC3" w:rsidRDefault="00004AC3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AC3" w:rsidTr="00ED7BE3">
        <w:trPr>
          <w:trHeight w:val="79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C3" w:rsidRDefault="00004A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 Комлева Н.А.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AC3" w:rsidRDefault="00AB7C4B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 Гоголь. Слово о писателе. «Тарас Бульба». Историческая основа повести.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 стр.167-170</w:t>
            </w:r>
          </w:p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пересказ</w:t>
            </w:r>
          </w:p>
          <w:p w:rsidR="00004AC3" w:rsidRDefault="00AB7C4B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AC3" w:rsidRDefault="00AB7C4B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Читать стр. 170-236 «Тарас Бульба»</w:t>
            </w:r>
          </w:p>
        </w:tc>
      </w:tr>
      <w:tr w:rsidR="00004AC3" w:rsidTr="00ED7BE3">
        <w:trPr>
          <w:trHeight w:val="46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C3" w:rsidRDefault="00004A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004AC3" w:rsidTr="00ED7BE3">
        <w:trPr>
          <w:trHeight w:val="72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AC3" w:rsidRDefault="00004AC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C3" w:rsidRDefault="00AB7C4B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AC3" w:rsidRDefault="00AB7C4B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обобщение по теме « Причастие».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AC3" w:rsidRDefault="00AB7C4B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004AC3" w:rsidRDefault="00AB7C4B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004AC3" w:rsidRDefault="00AB7C4B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168-169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устн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AC3" w:rsidRDefault="00AB7C4B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упр.171,172</w:t>
            </w:r>
          </w:p>
          <w:p w:rsidR="00004AC3" w:rsidRDefault="00AB7C4B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CC0186" w:rsidTr="00ED7BE3">
        <w:trPr>
          <w:trHeight w:val="139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12.10- 12.50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древесины с шиповым соединением брусков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P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0186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00CC0186">
              <w:rPr>
                <w:rFonts w:ascii="Times New Roman" w:eastAsia="Times New Roman" w:hAnsi="Times New Roman" w:cs="Times New Roman"/>
              </w:rPr>
              <w:t xml:space="preserve">  при невозможности соединения  Учебник Симоненко, Тищенко “Технология. индустриальные технологии 7 </w:t>
            </w:r>
            <w:proofErr w:type="spellStart"/>
            <w:r w:rsidRPr="00CC018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C0186">
              <w:rPr>
                <w:rFonts w:ascii="Times New Roman" w:eastAsia="Times New Roman" w:hAnsi="Times New Roman" w:cs="Times New Roman"/>
              </w:rPr>
              <w:t>”   п.8 ответить на вопросы после параграфа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Учебник Симоненко, Тищенко “Технология. индустриальные технологии 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”   п.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ответить на вопросы после параграфа</w:t>
            </w:r>
          </w:p>
        </w:tc>
      </w:tr>
      <w:tr w:rsidR="00CC0186" w:rsidTr="00ED7BE3">
        <w:trPr>
          <w:trHeight w:val="139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Технология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(мальчики),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ind w:left="3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Сборка простой микросхемы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при невозможности соединения  Учебник Симоненко, Тищенко “Технология. индустриальные технологии 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”   п.17 ответить на вопросы после параграфа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Учебник Симоненко, Тищенко “Технология. индустриальные технологии 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”   п. 17 ответить на вопросы после параграфа</w:t>
            </w:r>
          </w:p>
        </w:tc>
      </w:tr>
      <w:tr w:rsidR="00CC0186" w:rsidTr="00ED7BE3">
        <w:trPr>
          <w:trHeight w:val="1392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P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0186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00CC0186">
              <w:rPr>
                <w:rFonts w:ascii="Times New Roman" w:eastAsia="Times New Roman" w:hAnsi="Times New Roman" w:cs="Times New Roman"/>
              </w:rPr>
              <w:t xml:space="preserve">  при невозможности соединения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CC0186" w:rsidTr="00ED7BE3">
        <w:trPr>
          <w:trHeight w:val="88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ВТОРНИК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00- 8.30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Русская словесность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Комлева Н.А.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Стилистические возможности лексики и фразеологии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файл прикреплён в АСУ РСО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CC0186" w:rsidTr="008E0018">
        <w:trPr>
          <w:trHeight w:val="885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Комлева Н.А.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Систематизация и обобщение по теме « Причастие».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  упр.173, 174, 175</w:t>
            </w:r>
          </w:p>
          <w:p w:rsidR="00CC0186" w:rsidRDefault="00CC0186" w:rsidP="00CC018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Работу выслать до 18.00  на natalia.komlewa@yandex.ru</w:t>
            </w:r>
          </w:p>
        </w:tc>
      </w:tr>
      <w:tr w:rsidR="00CC0186" w:rsidTr="008E0018">
        <w:trPr>
          <w:trHeight w:val="826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 и Россия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нач.Эпохи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Великих географических открытий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 Учебник. Пар.1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История России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Пар.1 учить. стр.14 ответить на вопросы устно.</w:t>
            </w:r>
          </w:p>
        </w:tc>
      </w:tr>
      <w:tr w:rsidR="00CC0186" w:rsidTr="008E0018">
        <w:trPr>
          <w:trHeight w:val="720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Задорина Е. 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навыков чтения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Комаровой с. 40</w:t>
            </w:r>
          </w:p>
          <w:p w:rsid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у. 1. с.40 (устно, прочитать), у. 3 с. 40 (письменно). Задания в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27.11 17:00 </w:t>
            </w:r>
          </w:p>
        </w:tc>
      </w:tr>
      <w:tr w:rsidR="00CC0186" w:rsidTr="008E0018">
        <w:trPr>
          <w:trHeight w:val="360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0186" w:rsidTr="008E0018">
        <w:trPr>
          <w:trHeight w:val="780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Задорина Е. 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навыков чтения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Комаровой с. 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у. 1. с.40 (устно, прочитать), у. 3 с. 40 (письменно). Задания в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на почту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27.11 17:00 </w:t>
            </w:r>
          </w:p>
        </w:tc>
      </w:tr>
      <w:tr w:rsidR="00CC0186" w:rsidTr="008E0018">
        <w:trPr>
          <w:trHeight w:val="525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 тела. Невесомость. Единицы силы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§27, 28. Выполнить упр. 10 со стр. 79 учебника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e"/>
              <w:tblW w:w="2100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2100"/>
            </w:tblGrid>
            <w:tr w:rsidR="00CC0186">
              <w:trPr>
                <w:trHeight w:val="440"/>
              </w:trPr>
              <w:tc>
                <w:tcPr>
                  <w:tcW w:w="2100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CC0186" w:rsidRDefault="00CC0186" w:rsidP="00CC0186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Учебник §27. Прочитать, устно ответить на вопросы к §.</w:t>
                  </w:r>
                </w:p>
              </w:tc>
            </w:tr>
          </w:tbl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Ознакомиться с материалом «Это любопытно…» стр. 75</w:t>
            </w:r>
          </w:p>
        </w:tc>
      </w:tr>
      <w:tr w:rsidR="00CC0186" w:rsidTr="008E0018">
        <w:trPr>
          <w:trHeight w:val="196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Пройдакова О.Н.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Умножение одночлена на многочлен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учебник: Алгебра 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64-66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https://www.youtube.com/watch?v=cBeafREe0R4</w:t>
              </w:r>
            </w:hyperlink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1.Изучить п10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2.Решить:№10.8, №10.10, №10.13.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3.Отправить д0 20.00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почту: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o.n.proidakova@yandex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0186" w:rsidTr="00ED7BE3">
        <w:trPr>
          <w:trHeight w:val="885"/>
        </w:trPr>
        <w:tc>
          <w:tcPr>
            <w:tcW w:w="445" w:type="dxa"/>
            <w:vMerge w:val="restart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СРЕДА</w:t>
            </w: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Права и обязанности граждан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подключения: учебник.Пар.2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Пар.2 учить..стр.21 Проверим себя вопрос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0186" w:rsidTr="00ED7BE3">
        <w:trPr>
          <w:trHeight w:val="826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spacing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тяжести на других планетах. Физические характеристики планет</w:t>
            </w:r>
          </w:p>
          <w:p w:rsidR="00CC0186" w:rsidRDefault="00CC0186" w:rsidP="00CC0186">
            <w:pPr>
              <w:pStyle w:val="10"/>
              <w:spacing w:before="240"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sz w:val="20"/>
                <w:szCs w:val="20"/>
                <w:highlight w:val="white"/>
              </w:rPr>
              <w:t>29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</w:t>
            </w:r>
            <w:r>
              <w:rPr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ноября) в виде фото на почту marina-114@mail.ru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C0186" w:rsidTr="00ED7BE3">
        <w:trPr>
          <w:trHeight w:val="735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Динамометр. Измерение сил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77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</w:t>
            </w:r>
            <w:r>
              <w:rPr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Прочитать, устно ответить на вопросы к §</w:t>
            </w:r>
          </w:p>
        </w:tc>
      </w:tr>
      <w:tr w:rsidR="00CC0186" w:rsidTr="00ED7BE3">
        <w:trPr>
          <w:trHeight w:val="17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7" w:type="dxa"/>
            <w:gridSpan w:val="7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0186" w:rsidTr="00ED7BE3">
        <w:trPr>
          <w:trHeight w:val="2321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подключения:учебник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Алгебра 7 Мерзляк А.Г.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64-66. №10.14, №10.15.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п 10.    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2.Решить:№10.11, №10.12, №10.16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3.Отправить до 20.00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почту:o.n.proidakova@yandex.ru</w:t>
            </w:r>
            <w:proofErr w:type="spellEnd"/>
          </w:p>
        </w:tc>
      </w:tr>
      <w:tr w:rsidR="00CC0186" w:rsidTr="00ED7BE3">
        <w:trPr>
          <w:trHeight w:val="555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https://www.youtube.com/watch?v=FAYmk0YPi0E</w:t>
              </w:r>
            </w:hyperlink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C0186" w:rsidTr="00ED7BE3">
        <w:trPr>
          <w:trHeight w:val="189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по теме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“Природа Земли и человек на планете”.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учебник, п.1-17.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1-17, повторить.</w:t>
            </w:r>
          </w:p>
        </w:tc>
      </w:tr>
      <w:tr w:rsidR="00CC0186" w:rsidTr="00ED7BE3">
        <w:trPr>
          <w:gridAfter w:val="3"/>
          <w:wAfter w:w="6689" w:type="dxa"/>
        </w:trPr>
        <w:tc>
          <w:tcPr>
            <w:tcW w:w="445" w:type="dxa"/>
            <w:vMerge w:val="restart"/>
          </w:tcPr>
          <w:p w:rsidR="00CC0186" w:rsidRDefault="00CC0186" w:rsidP="00CC0186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3498" w:type="dxa"/>
            <w:gridSpan w:val="4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0186" w:rsidTr="00ED7BE3">
        <w:trPr>
          <w:trHeight w:val="180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броска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места,после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ведения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остановкой;Штрафной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бросок.Теоретический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 невозможности подключения выполнить комплекс ОРУ.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CC0186" w:rsidTr="00ED7BE3">
        <w:trPr>
          <w:trHeight w:val="24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Н.В. Гоголь. Слово о писателе. «Тарас Бульба». Историческая основа повести.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https://yadi.sk/i/jyrgzaSEMF7giw</w:t>
              </w:r>
            </w:hyperlink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170 в. 1 письменно</w:t>
            </w:r>
          </w:p>
          <w:p w:rsidR="00CC0186" w:rsidRDefault="00CC0186" w:rsidP="00CC0186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  <w:p w:rsidR="00CC0186" w:rsidRDefault="00CC0186" w:rsidP="00CC0186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Дочитать «Тарас Бульба»</w:t>
            </w:r>
          </w:p>
        </w:tc>
      </w:tr>
      <w:tr w:rsidR="00CC0186" w:rsidTr="00ED7BE3">
        <w:trPr>
          <w:trHeight w:val="255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spacing w:before="24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и обобщение по теме « Причастие».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177</w:t>
            </w:r>
          </w:p>
          <w:p w:rsidR="00CC0186" w:rsidRDefault="00CC0186" w:rsidP="00CC0186">
            <w:pPr>
              <w:pStyle w:val="10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Работу выслать до 18.00  на natalia.komlewa@yandex.ru</w:t>
            </w:r>
          </w:p>
        </w:tc>
      </w:tr>
      <w:tr w:rsidR="00CC0186" w:rsidTr="00ED7BE3">
        <w:trPr>
          <w:trHeight w:val="30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7" w:type="dxa"/>
            <w:gridSpan w:val="7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CC0186" w:rsidTr="00ED7BE3">
        <w:trPr>
          <w:trHeight w:val="285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О.Н., геометрия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Равные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треугольники.Высота,медиана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биссектриса треугольника.</w:t>
            </w:r>
          </w:p>
        </w:tc>
        <w:tc>
          <w:tcPr>
            <w:tcW w:w="2302" w:type="dxa"/>
          </w:tcPr>
          <w:p w:rsidR="00CC0186" w:rsidRPr="00ED7BE3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при невозможности подключения: а)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https://www.youtube.com/watch?v=K6yF_tCLodg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б)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https://www.youtube.com/watch?v=uhfVcT26-8w</w:t>
              </w:r>
            </w:hyperlink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материалы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CC0186" w:rsidTr="00ED7BE3">
        <w:trPr>
          <w:trHeight w:val="27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геометрия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Равные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треугольники.Высота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медиана, биссектриса треугольника.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подключения:учебник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Геометрия 7,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МерзлякА.Г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вопросы 1-11,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№142, №143.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2.Изучить п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7,вопросы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1-11.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3.Решить:№134, №138, №144.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4.Отправить до 20.00 текущего дня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почту:o.n.proidakova@yandex.ru</w:t>
            </w:r>
            <w:proofErr w:type="spellEnd"/>
          </w:p>
        </w:tc>
      </w:tr>
      <w:tr w:rsidR="00CC0186" w:rsidTr="00ED7BE3">
        <w:trPr>
          <w:trHeight w:val="885"/>
        </w:trPr>
        <w:tc>
          <w:tcPr>
            <w:tcW w:w="445" w:type="dxa"/>
            <w:vMerge w:val="restart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ПЯТНИЦА</w:t>
            </w: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6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пружины и измерение сил динамометром». Инструктаж по технике безопасности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</w:t>
            </w:r>
            <w:r>
              <w:rPr>
                <w:sz w:val="20"/>
                <w:szCs w:val="20"/>
                <w:highlight w:val="white"/>
              </w:rPr>
              <w:t>ходом выполнения лабораторной работы №6 – стр. 208 учебника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упр. 11 со стр. 86 учебника.  Результаты работы отправить до 21.00 (27 ноября) в виде фото на почту marina-114@mail.ru </w:t>
            </w:r>
          </w:p>
        </w:tc>
      </w:tr>
      <w:tr w:rsidR="00CC0186" w:rsidTr="00ED7BE3">
        <w:trPr>
          <w:trHeight w:val="826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Территория,население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хозяйство России в нач.16 в.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отсутствии соединения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учебник.Пар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.2</w:t>
            </w:r>
          </w:p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Пар.2 учить.стр.20 вопрос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прислать на почту АСУ РСО</w:t>
            </w:r>
          </w:p>
        </w:tc>
      </w:tr>
      <w:tr w:rsidR="00CC0186" w:rsidTr="00ED7BE3">
        <w:trPr>
          <w:trHeight w:val="495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Англ.язык, Задорина Е.А.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при невозможности подключения учебник Комаровой с. 41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у.1, у. 4 с. 41 (составить свой диалог)</w:t>
            </w:r>
          </w:p>
        </w:tc>
      </w:tr>
      <w:tr w:rsidR="00CC0186" w:rsidTr="00ED7BE3">
        <w:trPr>
          <w:trHeight w:val="21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7" w:type="dxa"/>
            <w:gridSpan w:val="7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0186" w:rsidTr="00ED7BE3">
        <w:trPr>
          <w:trHeight w:val="78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традиций оперного спектакля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при невозможности соединения</w:t>
            </w:r>
          </w:p>
          <w:p w:rsidR="00CC0186" w:rsidRDefault="00CC0186" w:rsidP="00CC0186">
            <w:pPr>
              <w:pStyle w:val="10"/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смотреть оперу Кармен</w:t>
            </w:r>
          </w:p>
        </w:tc>
      </w:tr>
      <w:tr w:rsidR="00CC0186" w:rsidTr="00ED7BE3">
        <w:trPr>
          <w:trHeight w:val="217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Тихий океан.</w:t>
            </w:r>
          </w:p>
          <w:p w:rsidR="00CC0186" w:rsidRDefault="00CC0186" w:rsidP="00CC0186">
            <w:pPr>
              <w:pStyle w:val="10"/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Индийский океан.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</w:t>
            </w:r>
          </w:p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19, 20.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19, 20.</w:t>
            </w:r>
          </w:p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в прикреплённом файле (дневник АСУ РСО).</w:t>
            </w:r>
          </w:p>
          <w:p w:rsidR="00CC0186" w:rsidRDefault="00CC0186" w:rsidP="00CC0186">
            <w:pPr>
              <w:pStyle w:val="1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работы прислать на эл. почту.</w:t>
            </w:r>
          </w:p>
        </w:tc>
      </w:tr>
      <w:tr w:rsidR="00CC0186" w:rsidTr="00ED7BE3">
        <w:trPr>
          <w:trHeight w:val="302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spacing w:before="240"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 по теме “Причастие”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https://rus7-vpr.sdamgia.ru/test?id=373904</w:t>
              </w:r>
            </w:hyperlink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активна с 13.00 27.11 до 13.00 28.11</w:t>
            </w:r>
          </w:p>
          <w:p w:rsidR="00CC0186" w:rsidRDefault="00CC0186" w:rsidP="00CC0186">
            <w:pPr>
              <w:pStyle w:val="10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https://rus7-vpr.sdamgia.ru/test?id=373904</w:t>
              </w:r>
            </w:hyperlink>
          </w:p>
          <w:p w:rsidR="00CC0186" w:rsidRDefault="00CC0186" w:rsidP="00CC0186">
            <w:pPr>
              <w:pStyle w:val="1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активна с 13.00 27.11 до 13.00 28.11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CC0186" w:rsidTr="00ED7BE3">
        <w:trPr>
          <w:trHeight w:val="885"/>
        </w:trPr>
        <w:tc>
          <w:tcPr>
            <w:tcW w:w="445" w:type="dxa"/>
            <w:vMerge w:val="restart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ОТА</w:t>
            </w: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8.50-9.20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броска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места,после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ведения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остановкой;Штрафной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бросок.Теоретический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 невозможности подключения выполнить комплекс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ОРУ.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Выполнить комплекс ОРУ.</w:t>
            </w:r>
          </w:p>
        </w:tc>
      </w:tr>
      <w:tr w:rsidR="00CC0186" w:rsidTr="00ED7BE3">
        <w:trPr>
          <w:trHeight w:val="826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алгебра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подключения: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https://www.youtube.com/watch?v=m9myDdpdsR8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б)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https://www.youtube.com/watch?v=74n2iVmD3Xc</w:t>
              </w:r>
            </w:hyperlink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..</w:t>
            </w:r>
          </w:p>
        </w:tc>
      </w:tr>
      <w:tr w:rsidR="00CC0186" w:rsidTr="00ED7BE3">
        <w:trPr>
          <w:trHeight w:val="525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  алгебра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подключения:учебниу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Алгебра 7, Мерзляк А.Г..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64-66.№10.21,  №10.24.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2.Изучить п 10.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3.Решить:10.20, №10.23.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4.Отправить до 20.00 текущего дня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почту:o.n.proidakova@yandex.ru</w:t>
            </w:r>
            <w:proofErr w:type="spellEnd"/>
          </w:p>
        </w:tc>
      </w:tr>
      <w:tr w:rsidR="00CC0186" w:rsidTr="00ED7BE3">
        <w:trPr>
          <w:trHeight w:val="18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7" w:type="dxa"/>
            <w:gridSpan w:val="7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0186" w:rsidTr="00ED7BE3">
        <w:trPr>
          <w:trHeight w:val="78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ИЗО, Мещеряк О.В.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События в кадре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выполнить серию фотографий на выбранную тему</w:t>
            </w: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выполнить серию фотографий на выбранную тему</w:t>
            </w:r>
          </w:p>
        </w:tc>
      </w:tr>
      <w:tr w:rsidR="00CC0186" w:rsidTr="00ED7BE3">
        <w:trPr>
          <w:trHeight w:val="450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51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Многообразие голосеменных, их значение в природе и жизни человека. Размножение голосеменных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учебник стр. 68-70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цикл размножения голосеменных растений.</w:t>
            </w:r>
          </w:p>
        </w:tc>
      </w:tr>
      <w:tr w:rsidR="00CC0186" w:rsidTr="00ED7BE3">
        <w:trPr>
          <w:trHeight w:val="271"/>
        </w:trPr>
        <w:tc>
          <w:tcPr>
            <w:tcW w:w="445" w:type="dxa"/>
            <w:vMerge/>
          </w:tcPr>
          <w:p w:rsidR="00CC0186" w:rsidRDefault="00CC0186" w:rsidP="00CC01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410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покрытосеменных. Л/Р Строение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покрытосеменных.</w:t>
            </w:r>
          </w:p>
        </w:tc>
        <w:tc>
          <w:tcPr>
            <w:tcW w:w="2302" w:type="dxa"/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 при невозможности подключения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73-77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работа: Покрытосеменные растения</w:t>
            </w:r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- Класс </w:t>
            </w:r>
          </w:p>
        </w:tc>
      </w:tr>
      <w:tr w:rsidR="00CC0186" w:rsidTr="00ED7BE3">
        <w:trPr>
          <w:trHeight w:val="271"/>
        </w:trPr>
        <w:tc>
          <w:tcPr>
            <w:tcW w:w="445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13.50- 14.20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Кл.час</w:t>
            </w:r>
            <w:proofErr w:type="spellEnd"/>
            <w:proofErr w:type="gramEnd"/>
          </w:p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1 триместра</w:t>
            </w:r>
          </w:p>
          <w:p w:rsidR="00CC0186" w:rsidRDefault="00CC0186" w:rsidP="00CC01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Права ребенка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</w:t>
            </w:r>
          </w:p>
          <w:p w:rsidR="00CC0186" w:rsidRDefault="00CC0186" w:rsidP="00CC0186">
            <w:pPr>
              <w:pStyle w:val="1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Конвенция о правах ребенка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C0186" w:rsidRDefault="00CC0186" w:rsidP="00CC0186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4AC3" w:rsidRDefault="00004AC3">
      <w:pPr>
        <w:pStyle w:val="10"/>
        <w:rPr>
          <w:rFonts w:ascii="Times New Roman" w:eastAsia="Times New Roman" w:hAnsi="Times New Roman" w:cs="Times New Roman"/>
        </w:rPr>
      </w:pPr>
    </w:p>
    <w:p w:rsidR="00004AC3" w:rsidRDefault="00004AC3">
      <w:pPr>
        <w:pStyle w:val="10"/>
      </w:pPr>
    </w:p>
    <w:sectPr w:rsidR="00004AC3" w:rsidSect="00004A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4AC3"/>
    <w:rsid w:val="00004AC3"/>
    <w:rsid w:val="00AB7C4B"/>
    <w:rsid w:val="00CC0186"/>
    <w:rsid w:val="00E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4E46"/>
  <w15:docId w15:val="{979A9EF1-58CF-4249-9169-6B4F0E5E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04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04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04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04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04A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04A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4AC3"/>
  </w:style>
  <w:style w:type="table" w:customStyle="1" w:styleId="TableNormal">
    <w:name w:val="Table Normal"/>
    <w:rsid w:val="00004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04A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04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4A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4A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04A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4A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4AC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004A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jyrgzaSEMF7giw" TargetMode="External"/><Relationship Id="rId13" Type="http://schemas.openxmlformats.org/officeDocument/2006/relationships/hyperlink" Target="https://www.youtube.com/watch?v=m9myDdpdsR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AYmk0YPi0E" TargetMode="External"/><Relationship Id="rId12" Type="http://schemas.openxmlformats.org/officeDocument/2006/relationships/hyperlink" Target="https://rus7-vpr.sdamgia.ru/test?id=3739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BeafREe0R4" TargetMode="External"/><Relationship Id="rId11" Type="http://schemas.openxmlformats.org/officeDocument/2006/relationships/hyperlink" Target="https://rus7-vpr.sdamgia.ru/test?id=373904" TargetMode="External"/><Relationship Id="rId5" Type="http://schemas.openxmlformats.org/officeDocument/2006/relationships/hyperlink" Target="mailto:guzlen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hfVcT26-8w" TargetMode="External"/><Relationship Id="rId4" Type="http://schemas.openxmlformats.org/officeDocument/2006/relationships/hyperlink" Target="mailto:guzlen@yandex.ru" TargetMode="External"/><Relationship Id="rId9" Type="http://schemas.openxmlformats.org/officeDocument/2006/relationships/hyperlink" Target="https://www.youtube.com/watch?v=K6yF_tCLodg" TargetMode="External"/><Relationship Id="rId14" Type="http://schemas.openxmlformats.org/officeDocument/2006/relationships/hyperlink" Target="https://www.youtube.com/watch?v=74n2iVmD3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2020-11-21T08:47:00Z</dcterms:created>
  <dcterms:modified xsi:type="dcterms:W3CDTF">2020-11-21T10:59:00Z</dcterms:modified>
</cp:coreProperties>
</file>