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10" w:rsidRDefault="004F0A10" w:rsidP="004F0A10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.11.2020 - 28.11.2020  </w:t>
      </w:r>
    </w:p>
    <w:p w:rsidR="00F82411" w:rsidRDefault="00F82411" w:rsidP="00F82411">
      <w:pPr>
        <w:pStyle w:val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</w:rPr>
        <w:t>6 Б класс</w:t>
      </w:r>
    </w:p>
    <w:tbl>
      <w:tblPr>
        <w:tblW w:w="15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942"/>
        <w:gridCol w:w="1925"/>
        <w:gridCol w:w="2059"/>
        <w:gridCol w:w="1271"/>
        <w:gridCol w:w="2239"/>
        <w:gridCol w:w="2831"/>
        <w:gridCol w:w="2536"/>
      </w:tblGrid>
      <w:tr w:rsidR="00F82411" w:rsidTr="00284C08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42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1" w:type="dxa"/>
            <w:tcBorders>
              <w:right w:val="nil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39" w:type="dxa"/>
            <w:tcBorders>
              <w:left w:val="nil"/>
              <w:right w:val="nil"/>
            </w:tcBorders>
            <w:shd w:val="clear" w:color="auto" w:fill="auto"/>
          </w:tcPr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1" w:type="dxa"/>
            <w:tcBorders>
              <w:left w:val="nil"/>
              <w:right w:val="nil"/>
            </w:tcBorders>
            <w:shd w:val="clear" w:color="auto" w:fill="auto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1" w:type="dxa"/>
            <w:tcBorders>
              <w:bottom w:val="single" w:sz="8" w:space="0" w:color="000000"/>
              <w:right w:val="nil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Ледники и многолетняя мерзлота. 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гидросфера.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связи:</w:t>
            </w:r>
          </w:p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п. 37, 38.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п.37,38.Задание в прикреплённом файле в дневнике АСУ РСО. Фото работы прислать на эл. почту.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отсутствии связи учебник стр. 46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2 стр. 47 прислать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8.00 24.11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достижений 3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отсутствии связи учебник стр. 47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 устно ответить на вопросы стр. 46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82411" w:rsidTr="00284C08">
        <w:trPr>
          <w:trHeight w:val="975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Г.А.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Особенности выражения темы одиночества в стихотворениях М.Ю.Лермонтова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«Утес», «Три пальмы»</w:t>
            </w:r>
          </w:p>
        </w:tc>
        <w:tc>
          <w:tcPr>
            <w:tcW w:w="2831" w:type="dxa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 151-154, стр. 158</w:t>
            </w:r>
          </w:p>
        </w:tc>
        <w:tc>
          <w:tcPr>
            <w:tcW w:w="2536" w:type="dxa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154 ответить на вопросы Размышляем о прочитанном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Сложносокращённые слова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или РЭШ, урок 38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теорию, выполнить на выбор одно упражнение, не присылать</w:t>
            </w:r>
          </w:p>
        </w:tc>
      </w:tr>
      <w:tr w:rsidR="00F82411" w:rsidTr="00284C08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411" w:rsidTr="00284C08"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82411" w:rsidRDefault="00F82411" w:rsidP="00284C08">
            <w:pPr>
              <w:pStyle w:val="1"/>
              <w:jc w:val="center"/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Обучение анализу лирического стихотворения </w:t>
            </w:r>
          </w:p>
        </w:tc>
        <w:tc>
          <w:tcPr>
            <w:tcW w:w="2831" w:type="dxa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связи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стихотворения по плану</w:t>
            </w:r>
          </w:p>
        </w:tc>
        <w:tc>
          <w:tcPr>
            <w:tcW w:w="2536" w:type="dxa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анализ стихотворения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Имя существительное как часть речи. Повторение изученного в 5 классе.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или РЭШ, урок 42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теорию, выполнить на выбор одно упражнение, прислать в АСУ РСО </w:t>
            </w: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Славянские государства и Византия в XIV-XV вв.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п. 24-25.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24-25, читать.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(прикрепленный файл в АСУ РСО), прислать в АСУ РСО до 18.00</w:t>
            </w: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 О.В.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отсутствии соединения нарисовать натюрморт из 2-3 предметов в цвете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натюрморт из 2-3 предметов в цвете</w:t>
            </w:r>
          </w:p>
        </w:tc>
      </w:tr>
      <w:tr w:rsidR="00F82411" w:rsidTr="00284C08">
        <w:trPr>
          <w:trHeight w:val="96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лайн</w:t>
            </w:r>
            <w:proofErr w:type="spellEnd"/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 учебник 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465, 467, 469, 471, 473</w:t>
            </w:r>
          </w:p>
        </w:tc>
        <w:tc>
          <w:tcPr>
            <w:tcW w:w="2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462, 468, 466,</w:t>
            </w:r>
          </w:p>
          <w:p w:rsidR="00F82411" w:rsidRDefault="004F0A10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hyperlink r:id="rId5">
              <w:r w:rsidR="00F8241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F82411">
              <w:rPr>
                <w:rFonts w:ascii="Times New Roman" w:eastAsia="Times New Roman" w:hAnsi="Times New Roman" w:cs="Times New Roman"/>
              </w:rPr>
              <w:t xml:space="preserve"> или АСУ РСО</w:t>
            </w:r>
          </w:p>
        </w:tc>
      </w:tr>
      <w:tr w:rsidR="00F82411" w:rsidTr="00284C08">
        <w:trPr>
          <w:trHeight w:val="8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82411" w:rsidTr="00284C08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82411" w:rsidRDefault="00F82411" w:rsidP="00284C08">
            <w:pPr>
              <w:pStyle w:val="1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82411" w:rsidRDefault="00F82411" w:rsidP="00284C08">
            <w:pPr>
              <w:pStyle w:val="1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411" w:rsidTr="00284C08">
        <w:trPr>
          <w:trHeight w:val="1512"/>
        </w:trPr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 учебник 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475, 477, 478, 480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464, 470, 472</w:t>
            </w:r>
          </w:p>
          <w:p w:rsidR="00F82411" w:rsidRDefault="004F0A10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hyperlink r:id="rId6">
              <w:r w:rsidR="00F8241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F82411">
              <w:rPr>
                <w:rFonts w:ascii="Times New Roman" w:eastAsia="Times New Roman" w:hAnsi="Times New Roman" w:cs="Times New Roman"/>
              </w:rPr>
              <w:t xml:space="preserve"> или АСУ РСО</w:t>
            </w:r>
          </w:p>
        </w:tc>
      </w:tr>
      <w:tr w:rsidR="00F82411" w:rsidTr="00284C08">
        <w:trPr>
          <w:trHeight w:val="1986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Техника безопасности на уроках гимнастики</w:t>
            </w:r>
          </w:p>
          <w:p w:rsidR="00F82411" w:rsidRDefault="00F82411" w:rsidP="00284C08">
            <w:pPr>
              <w:pStyle w:val="1"/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акробатики.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P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д/з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(мальчики)</w:t>
            </w:r>
          </w:p>
          <w:p w:rsidR="00F82411" w:rsidRDefault="00F82411" w:rsidP="00284C08">
            <w:pPr>
              <w:pStyle w:val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  <w:p w:rsidR="00F82411" w:rsidRDefault="00F82411" w:rsidP="00284C08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металлов и пластмасс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познакомится с темой по ссылке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P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контрольные задания после урока 13 по ссылке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прислать скриншоты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29.11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(мальчики)</w:t>
            </w:r>
          </w:p>
          <w:p w:rsidR="00F82411" w:rsidRDefault="00F82411" w:rsidP="00284C08">
            <w:pPr>
              <w:pStyle w:val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(девочки)</w:t>
            </w:r>
          </w:p>
          <w:p w:rsidR="00F82411" w:rsidRDefault="00F82411" w:rsidP="00284C08">
            <w:pPr>
              <w:pStyle w:val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металлов и пластмасс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познакомится с темой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P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контрольные задания после урока 13 по ссылке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прислать скриншоты на почту в АСУ РСО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 29.11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Имя существительное как часть речи. Повторение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изученного в 5 классе.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Видеоконференция в ZOOM. В случае отсутствия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или РЭШ, урок 42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выучить теорию, выполнить на выбор одно упражнение,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присылать 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Разносклоняемые имена существительные.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или РЭШ, урок 43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теорию, выполнить на выбор одно упражнение, прислать в АСУ РСО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411" w:rsidTr="00284C08">
        <w:trPr>
          <w:trHeight w:val="765"/>
        </w:trPr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 w:after="240"/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2411" w:rsidTr="00284C08">
        <w:trPr>
          <w:trHeight w:val="108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</w:p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  <w:p w:rsidR="00F82411" w:rsidRDefault="00F82411" w:rsidP="00284C08">
            <w:pPr>
              <w:pStyle w:val="1"/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highlight w:val="cyan"/>
              </w:rPr>
            </w:pPr>
            <w:bookmarkStart w:id="1" w:name="_30j0zll" w:colFirst="0" w:colLast="0"/>
            <w:bookmarkEnd w:id="1"/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highlight w:val="cyan"/>
              </w:rPr>
            </w:pPr>
            <w:bookmarkStart w:id="2" w:name="_3pu1pai5odnu" w:colFirst="0" w:colLast="0"/>
            <w:bookmarkEnd w:id="2"/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highlight w:val="cyan"/>
              </w:rPr>
            </w:pPr>
            <w:bookmarkStart w:id="3" w:name="_rmvj1xwhck1w" w:colFirst="0" w:colLast="0"/>
            <w:bookmarkEnd w:id="3"/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bookmarkStart w:id="4" w:name="_nhu2kphdui5v" w:colFirst="0" w:colLast="0"/>
            <w:bookmarkEnd w:id="4"/>
            <w:r>
              <w:rPr>
                <w:rFonts w:ascii="Times New Roman" w:eastAsia="Times New Roman" w:hAnsi="Times New Roman" w:cs="Times New Roman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лайн</w:t>
            </w:r>
            <w:proofErr w:type="spellEnd"/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числа по заданному значению его дроби</w:t>
            </w:r>
          </w:p>
        </w:tc>
        <w:tc>
          <w:tcPr>
            <w:tcW w:w="2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 учебник 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стр. 94, изучить теоретический материал, выучить правила, № 497, 499, 501, 503.</w:t>
            </w:r>
          </w:p>
        </w:tc>
        <w:tc>
          <w:tcPr>
            <w:tcW w:w="2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474, 476, 479,</w:t>
            </w:r>
          </w:p>
          <w:p w:rsidR="00F82411" w:rsidRDefault="004F0A10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hyperlink r:id="rId11">
              <w:r w:rsidR="00F8241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F82411">
              <w:rPr>
                <w:rFonts w:ascii="Times New Roman" w:eastAsia="Times New Roman" w:hAnsi="Times New Roman" w:cs="Times New Roman"/>
              </w:rPr>
              <w:t xml:space="preserve"> или АСУ РСО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</w:rPr>
            </w:pPr>
          </w:p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  <w:p w:rsidR="00F82411" w:rsidRDefault="00F82411" w:rsidP="00284C08">
            <w:pPr>
              <w:pStyle w:val="1"/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82411" w:rsidTr="00284C08">
        <w:trPr>
          <w:trHeight w:val="22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  <w:p w:rsidR="00F82411" w:rsidRDefault="00F82411" w:rsidP="00284C08">
            <w:pPr>
              <w:pStyle w:val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Западной Европы в средние века.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Видеоконференция в ZOOM. В случае отсутствия связи учебник п. 26-28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26-28, читать, сообщения (индивидуальное задание), выслать на почту АСУ РСО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п. 6.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6, читать, вопросы устно, 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 на почте в АСУ РСО. Работы высылать в АСУ .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271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задач с помощью нескольких таблиц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отсутствии связи ознакомиться с пар.11, зад.13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   задание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https://edu.skysmart.ru/student/tevefuxuto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16:00 26.11.2020 </w:t>
            </w:r>
          </w:p>
        </w:tc>
      </w:tr>
      <w:tr w:rsidR="00F82411" w:rsidTr="00284C08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271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вычислительных таблиц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отсутствии связи ознакомиться с пар.11, компьютерный практикум работа 12 (зад.1 или 2)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12 (зад.1 или 2), присылать на почту в АСУ РСО до 16:00 26.11.2020</w:t>
            </w:r>
          </w:p>
        </w:tc>
      </w:tr>
      <w:tr w:rsidR="00F82411" w:rsidTr="00284C08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411" w:rsidTr="00284C08"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82411" w:rsidRDefault="00F82411" w:rsidP="00284C08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лексических навыков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отсутствии связи учебник стр. 48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50 упр. 2 учить слова</w:t>
            </w: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lastRenderedPageBreak/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навыков чтения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отсутствии связи учебник стр. 50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411" w:rsidTr="00284C08">
        <w:trPr>
          <w:trHeight w:val="2391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числа по заданному значению его дроби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 учебник 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стр. 94, изучить теоретический материал, выучить правила, № 504, 506, 508.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498, 500, 502, </w:t>
            </w:r>
          </w:p>
          <w:p w:rsidR="00F82411" w:rsidRDefault="004F0A10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hyperlink r:id="rId13">
              <w:r w:rsidR="00F8241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F82411">
              <w:rPr>
                <w:rFonts w:ascii="Times New Roman" w:eastAsia="Times New Roman" w:hAnsi="Times New Roman" w:cs="Times New Roman"/>
              </w:rPr>
              <w:t xml:space="preserve"> или АСУ РСО</w:t>
            </w: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CCCC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bookmarkStart w:id="5" w:name="_1fob9te" w:colFirst="0" w:colLast="0"/>
            <w:bookmarkEnd w:id="5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Строевые упражнения. Перестроения.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Строевые упражнения.</w:t>
            </w: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Разносклоняемые имена существительные.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или РЭШ, урок 43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теорию, выполнить на выбор одно упражнение, прислать в АСУ РСО</w:t>
            </w: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Обучение анализу лирического стихотворения на примере произведения М.Ю. Лермонтова</w:t>
            </w:r>
          </w:p>
        </w:tc>
        <w:tc>
          <w:tcPr>
            <w:tcW w:w="2831" w:type="dxa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связи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стихотворения по плану</w:t>
            </w:r>
          </w:p>
        </w:tc>
        <w:tc>
          <w:tcPr>
            <w:tcW w:w="2536" w:type="dxa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стихотворения письменно</w:t>
            </w: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F82411" w:rsidTr="00284C08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411" w:rsidTr="00284C08"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F82411" w:rsidRDefault="00F82411" w:rsidP="00284C08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82411" w:rsidRDefault="00F82411" w:rsidP="00284C08">
            <w:pPr>
              <w:pStyle w:val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Цветки, плоды и семена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П.6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изучить,ответить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1-14(устно)</w:t>
            </w:r>
          </w:p>
          <w:p w:rsidR="00F82411" w:rsidRDefault="00F82411" w:rsidP="00284C08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Фрески Софии Киевской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CE1EE5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Фрески Софии Киевской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числа по заданному значению его дроби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before="24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  <w:r>
              <w:rPr>
                <w:rFonts w:ascii="Times New Roman" w:eastAsia="Times New Roman" w:hAnsi="Times New Roman" w:cs="Times New Roman"/>
              </w:rPr>
              <w:t xml:space="preserve"> при невозможности или разрыве подключения: учебник Математика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стр. 94, изучить теоретический материал, выучить правила, № 510, 512, 513.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82411" w:rsidRDefault="00F82411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505, 507, 509,</w:t>
            </w:r>
          </w:p>
          <w:p w:rsidR="00F82411" w:rsidRDefault="004F0A10" w:rsidP="00284C08">
            <w:pPr>
              <w:pStyle w:val="1"/>
              <w:jc w:val="both"/>
              <w:rPr>
                <w:rFonts w:ascii="Times New Roman" w:eastAsia="Times New Roman" w:hAnsi="Times New Roman" w:cs="Times New Roman"/>
              </w:rPr>
            </w:pPr>
            <w:hyperlink r:id="rId14">
              <w:r w:rsidR="00F8241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 w:rsidR="00F82411">
              <w:rPr>
                <w:rFonts w:ascii="Times New Roman" w:eastAsia="Times New Roman" w:hAnsi="Times New Roman" w:cs="Times New Roman"/>
              </w:rPr>
              <w:t xml:space="preserve"> или АСУ РСО</w:t>
            </w: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82411" w:rsidTr="00284C08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82411" w:rsidRDefault="00F82411" w:rsidP="00284C08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82411" w:rsidRDefault="00F82411" w:rsidP="00284C08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Буква е в суффиксе –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- существительных 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.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411" w:rsidRDefault="00F82411" w:rsidP="00284C08">
            <w:pPr>
              <w:pStyle w:val="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в ZOOM. В случае отсутствия связи учебник или РЭШ, урок 43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82411" w:rsidRDefault="00F82411" w:rsidP="00284C0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теорию, выполнить на выбор одно упражнение, не присылать </w:t>
            </w:r>
          </w:p>
        </w:tc>
      </w:tr>
    </w:tbl>
    <w:p w:rsidR="00F82411" w:rsidRDefault="00F82411" w:rsidP="00F82411">
      <w:pPr>
        <w:pStyle w:val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82411" w:rsidRDefault="00F82411" w:rsidP="00F82411">
      <w:pPr>
        <w:pStyle w:val="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25EC4" w:rsidRPr="00F82411" w:rsidRDefault="00F25EC4" w:rsidP="00F82411"/>
    <w:sectPr w:rsidR="00F25EC4" w:rsidRPr="00F82411" w:rsidSect="004474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4F3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474F3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0A10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1EE5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074CF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411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89FC8-314B-4AA2-80E7-C5E88D1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F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74F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2REE" TargetMode="External"/><Relationship Id="rId13" Type="http://schemas.openxmlformats.org/officeDocument/2006/relationships/hyperlink" Target="mailto:nvmelenti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S2REE" TargetMode="External"/><Relationship Id="rId12" Type="http://schemas.openxmlformats.org/officeDocument/2006/relationships/hyperlink" Target="https://edu.skysmart.ru/student/tevefuxut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mailto:nvmelentieva@yandex.ru" TargetMode="External"/><Relationship Id="rId5" Type="http://schemas.openxmlformats.org/officeDocument/2006/relationships/hyperlink" Target="mailto:nvmelentiev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ru/S2REE" TargetMode="External"/><Relationship Id="rId4" Type="http://schemas.openxmlformats.org/officeDocument/2006/relationships/hyperlink" Target="mailto:matyuninaelena00@mail.ru" TargetMode="External"/><Relationship Id="rId9" Type="http://schemas.openxmlformats.org/officeDocument/2006/relationships/hyperlink" Target="https://clck.ru/S2REE" TargetMode="External"/><Relationship Id="rId14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1226</Words>
  <Characters>6991</Characters>
  <Application>Microsoft Office Word</Application>
  <DocSecurity>0</DocSecurity>
  <Lines>58</Lines>
  <Paragraphs>16</Paragraphs>
  <ScaleCrop>false</ScaleCrop>
  <Company>Microsoft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2020-11-21T10:58:00Z</dcterms:created>
  <dcterms:modified xsi:type="dcterms:W3CDTF">2020-11-21T11:05:00Z</dcterms:modified>
</cp:coreProperties>
</file>