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11" w:rsidRDefault="00467911" w:rsidP="0046791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7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Е класса </w:t>
      </w:r>
    </w:p>
    <w:p w:rsidR="00467911" w:rsidRDefault="00467911" w:rsidP="00467911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( 21.12.2020 - 26.12.2020)</w:t>
      </w:r>
    </w:p>
    <w:tbl>
      <w:tblPr>
        <w:tblStyle w:val="ac"/>
        <w:tblW w:w="106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0"/>
        <w:gridCol w:w="750"/>
        <w:gridCol w:w="990"/>
        <w:gridCol w:w="1530"/>
        <w:gridCol w:w="1575"/>
        <w:gridCol w:w="2610"/>
        <w:gridCol w:w="2280"/>
      </w:tblGrid>
      <w:tr w:rsidR="00467911" w:rsidTr="00100A94">
        <w:trPr>
          <w:trHeight w:val="9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67911" w:rsidTr="00100A94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этапы развития ИКТ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§2.5.3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§2.5.3  Вопрос 13</w:t>
            </w:r>
          </w:p>
        </w:tc>
      </w:tr>
      <w:tr w:rsidR="00467911" w:rsidTr="00100A94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 и систематизация основных понятий темы «Компьютер как универсальное устройство для работы с информацией»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§2.1-2.5 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§2.1-2.5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Выполните тест после Глава 2 в тетради,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своей работы пришлите на почту: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gavrilenkova57@gmail.com</w:t>
            </w:r>
          </w:p>
        </w:tc>
      </w:tr>
      <w:tr w:rsidR="00467911" w:rsidTr="00100A94">
        <w:trPr>
          <w:trHeight w:val="79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 А. Некрасов «Размышления у парадного подъезда». Боль поэта за судьбу народа.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стр.273-277 читать, в. 1 письменно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по ссылке</w:t>
            </w:r>
          </w:p>
          <w:p w:rsidR="00467911" w:rsidRDefault="001E70FC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6">
              <w:r w:rsidR="0046791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https://yadi.sk/i/Zx0qnd4jCcUK9w</w:t>
              </w:r>
            </w:hyperlink>
          </w:p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до 17.00  на natalia.komlewa@yandex.ru</w:t>
            </w:r>
          </w:p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ab/>
            </w:r>
          </w:p>
        </w:tc>
      </w:tr>
      <w:tr w:rsidR="00467911" w:rsidTr="00100A94">
        <w:trPr>
          <w:trHeight w:val="4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467911" w:rsidTr="00100A94">
        <w:trPr>
          <w:trHeight w:val="7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Разряды наречий.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упр.228, 230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не позднее 17.00  на natalia.komlewa@yandex.ru</w:t>
            </w:r>
          </w:p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</w:p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467911" w:rsidTr="00100A94">
        <w:trPr>
          <w:trHeight w:val="139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12.10- 12.50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точения декоративных изделий, имеющих внутренние полости.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п 11 ответить на вопросы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CBA" w:rsidTr="00100A94">
        <w:trPr>
          <w:trHeight w:val="139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BA" w:rsidRDefault="008E5CBA" w:rsidP="008E5C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Технология </w:t>
            </w:r>
          </w:p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Л.А.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Мобильные роботы: основные элементы сборки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ZOOM при невозможности подключения учебник технологии п 19 ответить на вопросы 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CBA" w:rsidRDefault="008E5CBA" w:rsidP="008E5CBA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467911" w:rsidTr="00100A94">
        <w:trPr>
          <w:trHeight w:val="154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 учебник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Разложение многочленов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множители.Метод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группировки.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83.№12.21, 12.26,13.15, №13.16.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Решить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№12.17,13.14(1-3),13.17.  Отправить на почту до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20.00  :</w:t>
            </w:r>
            <w:proofErr w:type="gramEnd"/>
          </w:p>
          <w:p w:rsidR="00467911" w:rsidRDefault="00467911" w:rsidP="00100A94">
            <w:pPr>
              <w:pStyle w:val="1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o.n.proidakova@yandex.ru      </w:t>
            </w:r>
          </w:p>
          <w:p w:rsidR="00467911" w:rsidRDefault="00467911" w:rsidP="00100A94">
            <w:pPr>
              <w:pStyle w:val="1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7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8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 00- 8.30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словесность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текста по картине Попова «Первый снег»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67911" w:rsidTr="00100A94">
        <w:trPr>
          <w:trHeight w:val="88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Комлева Н.А.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текста по картине Попова «Первый снег»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  <w:t xml:space="preserve">При отсутствии соединения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  <w:t>Упр. 233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до 17.00  на natalia.komlewa@yandex.ru</w:t>
            </w:r>
          </w:p>
        </w:tc>
      </w:tr>
      <w:tr w:rsidR="00467911" w:rsidTr="00100A94">
        <w:trPr>
          <w:trHeight w:val="82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Учебник. Пар.6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Пар.6 учить. Изучаем документ.стр.49-50 устно.</w:t>
            </w:r>
          </w:p>
        </w:tc>
      </w:tr>
      <w:tr w:rsidR="00467911" w:rsidTr="00100A94">
        <w:trPr>
          <w:trHeight w:val="72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67911" w:rsidRDefault="00467911" w:rsidP="00100A94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r>
              <w:rPr>
                <w:rFonts w:ascii="Times New Roman" w:eastAsia="Times New Roman" w:hAnsi="Times New Roman" w:cs="Times New Roman"/>
                <w:b/>
              </w:rPr>
              <w:t>учебник  Комарова</w:t>
            </w:r>
            <w:r>
              <w:rPr>
                <w:rFonts w:ascii="Times New Roman" w:eastAsia="Times New Roman" w:hAnsi="Times New Roman" w:cs="Times New Roman"/>
              </w:rPr>
              <w:t xml:space="preserve"> с. 54-56,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 42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Рабочая тетрадь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с.42  у. 2, 3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26.12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467911" w:rsidTr="00100A94">
        <w:trPr>
          <w:trHeight w:val="36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911" w:rsidTr="00100A94">
        <w:trPr>
          <w:trHeight w:val="78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Задорина Е. 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учебник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Комарова с. 56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с.56  у. 1, 4 (рамка справа)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26.12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467911" w:rsidTr="00100A94">
        <w:trPr>
          <w:trHeight w:val="5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5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Давление. Единицы давления.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§35. Записать в тетрадь опорный конспект по теме. Выполнить упр. 14 (1, 2).</w:t>
            </w:r>
          </w:p>
        </w:tc>
        <w:tc>
          <w:tcPr>
            <w:tcW w:w="228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 §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467911" w:rsidRDefault="00467911" w:rsidP="00100A94">
            <w:pPr>
              <w:pStyle w:val="1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упр. 14 (3, 4)</w:t>
            </w:r>
          </w:p>
        </w:tc>
      </w:tr>
      <w:tr w:rsidR="00467911" w:rsidTr="00100A94">
        <w:trPr>
          <w:trHeight w:val="885"/>
        </w:trPr>
        <w:tc>
          <w:tcPr>
            <w:tcW w:w="450" w:type="dxa"/>
            <w:vMerge w:val="restart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учебник. Пар.5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учить.Проверим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себя. Ответить на вопросы (устно)</w:t>
            </w:r>
          </w:p>
        </w:tc>
      </w:tr>
      <w:tr w:rsidR="00467911" w:rsidTr="00100A94">
        <w:trPr>
          <w:trHeight w:val="826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5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увеличения и уменьшения давления.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§36. Записать в тетрадь опорный конспект по теме. Выполнить упр. 15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§36.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 §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(по выбору) задание после §.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(22 декабря) в виде фото на почту marina-114@mail.ru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735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5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расчет давления твердых тел.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задания, размещенные в прикрепленном файле в АСУРСО.</w:t>
            </w:r>
          </w:p>
        </w:tc>
        <w:tc>
          <w:tcPr>
            <w:tcW w:w="228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(23 декабря) в виде фото на почту marina-114@mail.ru</w:t>
            </w:r>
          </w:p>
        </w:tc>
      </w:tr>
      <w:tr w:rsidR="00467911" w:rsidTr="00100A94">
        <w:trPr>
          <w:trHeight w:val="292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5" w:type="dxa"/>
            <w:gridSpan w:val="7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911" w:rsidTr="00100A94">
        <w:trPr>
          <w:trHeight w:val="2321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5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86-87, №14.2, 14.4, №14.6, №14.10.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1.Изучить п 14.                      2.Решить:14.3, 14.5,  14.7      3.Отправить на почту до 20.00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67911" w:rsidTr="00100A94">
        <w:trPr>
          <w:trHeight w:val="555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: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86-89.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189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Южная Америка. Особенности природы.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учебник, п. 26.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26, пересказ. Устно ответить на вопросы параграфа.</w:t>
            </w:r>
          </w:p>
        </w:tc>
      </w:tr>
      <w:tr w:rsidR="00467911" w:rsidTr="00100A94">
        <w:trPr>
          <w:gridAfter w:val="3"/>
          <w:wAfter w:w="6465" w:type="dxa"/>
        </w:trPr>
        <w:tc>
          <w:tcPr>
            <w:tcW w:w="450" w:type="dxa"/>
            <w:vMerge w:val="restart"/>
          </w:tcPr>
          <w:p w:rsidR="00467911" w:rsidRDefault="00467911" w:rsidP="00100A94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690" w:type="dxa"/>
            <w:gridSpan w:val="4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911" w:rsidTr="00100A94">
        <w:trPr>
          <w:trHeight w:val="180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упражнений на бревне и перекладине. Теоретический материал.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467911" w:rsidTr="00100A94">
        <w:trPr>
          <w:trHeight w:val="24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 сравнений наречий.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467911" w:rsidRDefault="00467911" w:rsidP="00100A94">
            <w:pPr>
              <w:pStyle w:val="10"/>
              <w:spacing w:before="240"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П.36 учить, упр.234, 236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видеоуроки</w:t>
            </w:r>
            <w:proofErr w:type="spellEnd"/>
          </w:p>
          <w:p w:rsidR="00467911" w:rsidRDefault="001E70FC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  <w:u w:val="single"/>
              </w:rPr>
            </w:pPr>
            <w:hyperlink r:id="rId8">
              <w:r w:rsidR="0046791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highlight w:val="white"/>
                  <w:u w:val="single"/>
                </w:rPr>
                <w:t>https://yadi.sk/i/w0uL04-VInjfRA</w:t>
              </w:r>
            </w:hyperlink>
          </w:p>
          <w:p w:rsidR="00467911" w:rsidRDefault="00467911" w:rsidP="00100A94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до 17.00  на natalia.komlewa@yandex.ru</w:t>
            </w:r>
          </w:p>
        </w:tc>
      </w:tr>
      <w:tr w:rsidR="00467911" w:rsidTr="00100A94">
        <w:trPr>
          <w:trHeight w:val="255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А.К. Толстой. «Василий Шибанов», «Князь Михайло Репнин».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стр.279-287 читать, стр.288 в. 3,4,5,6 письменно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Работу выслать до 17.00  на natalia.komlewa@yandex.ru</w:t>
            </w:r>
          </w:p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Видеоурок</w:t>
            </w:r>
            <w:proofErr w:type="spellEnd"/>
            <w:r>
              <w:fldChar w:fldCharType="begin"/>
            </w:r>
            <w:r>
              <w:instrText>HYPERLINK "https://youtu.be/2FPc4wCYOj0"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fldChar w:fldCharType="end"/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highlight w:val="white"/>
                  <w:u w:val="single"/>
                </w:rPr>
                <w:t>https://youtu.be/2FPc4wCYOj0</w:t>
              </w:r>
            </w:hyperlink>
          </w:p>
        </w:tc>
      </w:tr>
      <w:tr w:rsidR="00467911" w:rsidTr="00100A94">
        <w:trPr>
          <w:trHeight w:val="30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5" w:type="dxa"/>
            <w:gridSpan w:val="7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467911" w:rsidTr="00100A94">
        <w:trPr>
          <w:trHeight w:val="656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О.Н., геометрия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61-63, п9.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1.Изучать теорию п9.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2.Решить:215, 217, 219.</w:t>
            </w:r>
          </w:p>
        </w:tc>
      </w:tr>
      <w:tr w:rsidR="00467911" w:rsidTr="00100A94">
        <w:trPr>
          <w:trHeight w:val="27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геометрия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включения: №214, 216, 218, 220.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Отправить до 20.00 на почту: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67911" w:rsidTr="00100A94">
        <w:trPr>
          <w:trHeight w:val="885"/>
        </w:trPr>
        <w:tc>
          <w:tcPr>
            <w:tcW w:w="450" w:type="dxa"/>
            <w:vMerge w:val="restart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5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газа.</w:t>
            </w:r>
          </w:p>
        </w:tc>
        <w:tc>
          <w:tcPr>
            <w:tcW w:w="26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ознакомиться с материалом учебника §37. Записать в тетрадь опорный конспект по теме.</w:t>
            </w:r>
          </w:p>
        </w:tc>
        <w:tc>
          <w:tcPr>
            <w:tcW w:w="228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67911" w:rsidRDefault="00467911" w:rsidP="00100A94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§37. Прочитать, на вопросы к § ответить устно.</w:t>
            </w:r>
          </w:p>
        </w:tc>
      </w:tr>
      <w:tr w:rsidR="00467911" w:rsidTr="00100A94">
        <w:trPr>
          <w:trHeight w:val="826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учебник. Пар.6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Пар.6 учить. Запоминаем новые слова.стр.50-51 Выучить понятия, термины.</w:t>
            </w:r>
          </w:p>
        </w:tc>
      </w:tr>
      <w:tr w:rsidR="00467911" w:rsidTr="00100A94">
        <w:trPr>
          <w:trHeight w:val="495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Англ.язык, Задорина Е.А.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отсутствия подключения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рабочая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Комарова</w:t>
            </w:r>
            <w:proofErr w:type="gramEnd"/>
          </w:p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44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Рабочая тетрадь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44  у. 1-6</w:t>
            </w:r>
          </w:p>
          <w:p w:rsidR="00467911" w:rsidRDefault="00467911" w:rsidP="00100A94">
            <w:pPr>
              <w:pStyle w:val="1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асу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26.12</w:t>
            </w:r>
          </w:p>
          <w:p w:rsidR="00467911" w:rsidRDefault="00467911" w:rsidP="00100A94">
            <w:pPr>
              <w:pStyle w:val="1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17:00</w:t>
            </w:r>
          </w:p>
        </w:tc>
      </w:tr>
      <w:tr w:rsidR="00467911" w:rsidTr="00100A94">
        <w:trPr>
          <w:trHeight w:val="21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5" w:type="dxa"/>
            <w:gridSpan w:val="7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911" w:rsidTr="00100A94">
        <w:trPr>
          <w:trHeight w:val="78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Ромео и Джульетта смотреть спектакль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 подключения   учебник музыки 74стр.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217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Равнинный Восток.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27, пересказ. Устно ответить на вопросы параграфа. </w:t>
            </w:r>
          </w:p>
        </w:tc>
      </w:tr>
      <w:tr w:rsidR="00467911" w:rsidTr="00100A94">
        <w:trPr>
          <w:trHeight w:val="302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 сравнений наречий.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соединения</w:t>
            </w:r>
          </w:p>
          <w:p w:rsidR="00467911" w:rsidRDefault="00467911" w:rsidP="00100A94">
            <w:pPr>
              <w:pStyle w:val="10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П.35, 36 учить, упр.235, 237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 w:line="276" w:lineRule="auto"/>
              <w:ind w:lef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Работу выслать до 17.00  на natalia.komlewa@yandex.ru</w:t>
            </w:r>
          </w:p>
        </w:tc>
      </w:tr>
      <w:tr w:rsidR="00467911" w:rsidTr="00100A94">
        <w:trPr>
          <w:trHeight w:val="885"/>
        </w:trPr>
        <w:tc>
          <w:tcPr>
            <w:tcW w:w="450" w:type="dxa"/>
            <w:vMerge w:val="restart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 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Совершенствование гимнастических навыков. Преодоление полосы препятствий. Теоретический материал. 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467911" w:rsidTr="00100A94">
        <w:trPr>
          <w:trHeight w:val="826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алгебра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выражений.</w:t>
            </w:r>
          </w:p>
        </w:tc>
        <w:tc>
          <w:tcPr>
            <w:tcW w:w="261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86-87.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1.Учить формулы.</w:t>
            </w:r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2.Решить:14.13, №14.16, №14.18.</w:t>
            </w:r>
          </w:p>
        </w:tc>
      </w:tr>
      <w:tr w:rsidR="00467911" w:rsidTr="00100A94">
        <w:trPr>
          <w:trHeight w:val="525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Пройдакова О.Н.  алгебра</w:t>
            </w:r>
          </w:p>
        </w:tc>
        <w:tc>
          <w:tcPr>
            <w:tcW w:w="1575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включения№14.12, 14.14, 14.15, 14.17,14.19.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почту: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67911" w:rsidTr="00100A94">
        <w:trPr>
          <w:trHeight w:val="18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5" w:type="dxa"/>
            <w:gridSpan w:val="7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911" w:rsidTr="00100A94">
        <w:trPr>
          <w:trHeight w:val="78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228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7911" w:rsidTr="00100A94">
        <w:trPr>
          <w:trHeight w:val="450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Общая характеристика царства Животные.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Характерные признаки царства Животные.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Схема систематика Животных</w:t>
            </w:r>
          </w:p>
        </w:tc>
      </w:tr>
      <w:tr w:rsidR="00467911" w:rsidTr="00100A94">
        <w:trPr>
          <w:trHeight w:val="271"/>
        </w:trPr>
        <w:tc>
          <w:tcPr>
            <w:tcW w:w="450" w:type="dxa"/>
            <w:vMerge/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19-21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 работа «Тип простейшие. Особенности строения»</w:t>
            </w:r>
          </w:p>
          <w:p w:rsidR="00467911" w:rsidRDefault="00467911" w:rsidP="00100A94">
            <w:pPr>
              <w:pStyle w:val="1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проведения: 23.12.2020 8:40 - 26.12.2020 17:00</w:t>
            </w:r>
          </w:p>
        </w:tc>
      </w:tr>
      <w:tr w:rsidR="00467911" w:rsidTr="00100A94">
        <w:trPr>
          <w:trHeight w:val="271"/>
        </w:trPr>
        <w:tc>
          <w:tcPr>
            <w:tcW w:w="45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13.50- 14.20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proofErr w:type="gramEnd"/>
          </w:p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Готовимся к Новому году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911" w:rsidRDefault="00467911" w:rsidP="00100A94">
            <w:pPr>
              <w:pStyle w:val="10"/>
              <w:spacing w:before="240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467911" w:rsidRDefault="00467911" w:rsidP="00100A94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67911" w:rsidRDefault="00467911" w:rsidP="00467911">
      <w:pPr>
        <w:pStyle w:val="1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67911" w:rsidRDefault="00467911" w:rsidP="00467911">
      <w:pPr>
        <w:pStyle w:val="1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04AC3" w:rsidRPr="00467911" w:rsidRDefault="00004AC3" w:rsidP="00467911"/>
    <w:sectPr w:rsidR="00004AC3" w:rsidRPr="00467911" w:rsidSect="00A53659">
      <w:headerReference w:type="default" r:id="rId12"/>
      <w:footerReference w:type="default" r:id="rId13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FC" w:rsidRDefault="001E70FC">
      <w:pPr>
        <w:spacing w:after="0" w:line="240" w:lineRule="auto"/>
      </w:pPr>
      <w:r>
        <w:separator/>
      </w:r>
    </w:p>
  </w:endnote>
  <w:endnote w:type="continuationSeparator" w:id="0">
    <w:p w:rsidR="001E70FC" w:rsidRDefault="001E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59" w:rsidRDefault="001E70F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FC" w:rsidRDefault="001E70FC">
      <w:pPr>
        <w:spacing w:after="0" w:line="240" w:lineRule="auto"/>
      </w:pPr>
      <w:r>
        <w:separator/>
      </w:r>
    </w:p>
  </w:footnote>
  <w:footnote w:type="continuationSeparator" w:id="0">
    <w:p w:rsidR="001E70FC" w:rsidRDefault="001E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59" w:rsidRDefault="001E70F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AC3"/>
    <w:rsid w:val="00004AC3"/>
    <w:rsid w:val="001E70FC"/>
    <w:rsid w:val="00467911"/>
    <w:rsid w:val="008E5CBA"/>
    <w:rsid w:val="00950F46"/>
    <w:rsid w:val="00AB7C4B"/>
    <w:rsid w:val="00E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02492-9081-4265-87F0-5476E2B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46"/>
  </w:style>
  <w:style w:type="paragraph" w:styleId="1">
    <w:name w:val="heading 1"/>
    <w:basedOn w:val="10"/>
    <w:next w:val="10"/>
    <w:rsid w:val="00004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04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04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04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04A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04A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4AC3"/>
  </w:style>
  <w:style w:type="table" w:customStyle="1" w:styleId="TableNormal">
    <w:name w:val="Table Normal"/>
    <w:rsid w:val="00004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4A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04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4A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04A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w0uL04-VInjfR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.n.proidakova@yandex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Zx0qnd4jCcUK9w" TargetMode="External"/><Relationship Id="rId11" Type="http://schemas.openxmlformats.org/officeDocument/2006/relationships/hyperlink" Target="mailto:o.n.proidakova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o.n.proidako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2FPc4wCYOj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2020-12-19T07:52:00Z</dcterms:created>
  <dcterms:modified xsi:type="dcterms:W3CDTF">2020-12-19T17:34:00Z</dcterms:modified>
</cp:coreProperties>
</file>