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C3" w:rsidRDefault="00EA07C3" w:rsidP="00EA07C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Расписание занятий  для 7 Г класса </w:t>
      </w:r>
    </w:p>
    <w:p w:rsidR="00EA07C3" w:rsidRDefault="00EA07C3" w:rsidP="00EA07C3">
      <w:pPr>
        <w:pStyle w:val="normal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( 7.12.2020 - 13.12.2020)</w:t>
      </w:r>
    </w:p>
    <w:tbl>
      <w:tblPr>
        <w:tblW w:w="116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44"/>
        <w:gridCol w:w="408"/>
        <w:gridCol w:w="850"/>
        <w:gridCol w:w="1134"/>
        <w:gridCol w:w="1528"/>
        <w:gridCol w:w="249"/>
        <w:gridCol w:w="1719"/>
        <w:gridCol w:w="1909"/>
        <w:gridCol w:w="2958"/>
        <w:gridCol w:w="236"/>
        <w:gridCol w:w="236"/>
      </w:tblGrid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Предмет, учитель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Литература, Комлева Н.А.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Художественные особенности повести Н.В.Гоголя «Тарас </w:t>
            </w: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Бульба</w:t>
            </w:r>
            <w:proofErr w:type="spell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 стр.236 в. 2, 5 письменно</w:t>
            </w:r>
          </w:p>
        </w:tc>
        <w:tc>
          <w:tcPr>
            <w:tcW w:w="2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Работу выслать до 18.00  на </w:t>
            </w:r>
            <w:hyperlink r:id="rId4">
              <w:r w:rsidRPr="00EA07C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natalia.komlewa@yandex.ru</w:t>
              </w:r>
            </w:hyperlink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 Комлева Н.А.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Деепричастия совершенного вида.</w:t>
            </w:r>
          </w:p>
        </w:tc>
        <w:tc>
          <w:tcPr>
            <w:tcW w:w="1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</w:t>
            </w:r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П.32 учить, упр. 200, 201</w:t>
            </w:r>
          </w:p>
        </w:tc>
        <w:tc>
          <w:tcPr>
            <w:tcW w:w="2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Посмотреть </w:t>
            </w: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видеоурок</w:t>
            </w:r>
            <w:proofErr w:type="spellEnd"/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highlight w:val="white"/>
                <w:u w:val="single"/>
              </w:rPr>
            </w:pPr>
            <w:hyperlink r:id="rId5">
              <w:r w:rsidRPr="00EA07C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https://yadi.sk/i/rNF7l8vk88A5lA</w:t>
              </w:r>
            </w:hyperlink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упр.203</w:t>
            </w:r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Работу выслать до 18.00  на </w:t>
            </w:r>
            <w:hyperlink r:id="rId6">
              <w:r w:rsidRPr="00EA07C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natalia.komlewa@yandex.ru</w:t>
              </w:r>
            </w:hyperlink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Лебедева М.В.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Файлы и файловые структуры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случаи невозможности  подключения</w:t>
            </w: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br/>
            </w: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§ 2.4.1-2.4.4, стр. 81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§ 2.4.1-2.4.4, вопросы 2, 4, 8 (устно), стр. 88</w:t>
            </w:r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Выполните тест: </w:t>
            </w:r>
            <w:hyperlink r:id="rId7">
              <w:r w:rsidRPr="00EA07C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https://onlinetestpad.com/hnpmq2nffgkfc</w:t>
              </w:r>
            </w:hyperlink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Результат теста отправьте на почту </w:t>
            </w:r>
            <w:hyperlink r:id="rId8">
              <w:r w:rsidRPr="00EA07C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marina74-leb@yandex.ru</w:t>
              </w:r>
            </w:hyperlink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Математика. Афанасьева Е.В.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Равнобедренный треугольник и его свойства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</w:t>
            </w: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br/>
              <w:t>учебник геометрии</w:t>
            </w:r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№216; 218; 222; 223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параграф 9, вопросы </w:t>
            </w:r>
            <w:proofErr w:type="spellStart"/>
            <w:proofErr w:type="gram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63</w:t>
            </w: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Музыка, </w:t>
            </w: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Балет “</w:t>
            </w: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Кармен-сюита</w:t>
            </w:r>
            <w:proofErr w:type="spell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” Р. Щедрина. Новое прочтение оперы Ж. Бизе</w:t>
            </w:r>
          </w:p>
        </w:tc>
        <w:tc>
          <w:tcPr>
            <w:tcW w:w="19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7C3" w:rsidRPr="00EA07C3" w:rsidRDefault="00EA07C3" w:rsidP="00EA07C3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при отсутствии соединения: учебник, стр. 100</w:t>
            </w:r>
          </w:p>
          <w:p w:rsidR="00EA07C3" w:rsidRPr="00EA07C3" w:rsidRDefault="00EA07C3" w:rsidP="00EA07C3">
            <w:pPr>
              <w:pStyle w:val="normal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7C3" w:rsidRPr="00EA07C3" w:rsidRDefault="00EA07C3" w:rsidP="00EA07C3">
            <w:pPr>
              <w:pStyle w:val="normal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на почте в АСУ РСО.</w:t>
            </w:r>
          </w:p>
          <w:p w:rsidR="00EA07C3" w:rsidRPr="00EA07C3" w:rsidRDefault="00EA07C3" w:rsidP="00EA07C3">
            <w:pPr>
              <w:pStyle w:val="normal"/>
              <w:spacing w:after="0" w:line="240" w:lineRule="auto"/>
              <w:ind w:left="4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Сдать работу на почту АСУ РСО  до 11.12.2020</w:t>
            </w: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Равнобедренный треугольник и его свойства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</w:t>
            </w: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br/>
              <w:t>учебник геометрии</w:t>
            </w:r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параграф 9, </w:t>
            </w:r>
            <w:proofErr w:type="spellStart"/>
            <w:proofErr w:type="gram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упр</w:t>
            </w:r>
            <w:proofErr w:type="spellEnd"/>
            <w:proofErr w:type="gram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для повторения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геометрии №217; 219 прислать на почту evafanasjeva@yandex.ru  до 20.00</w:t>
            </w: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Трение покоя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. </w:t>
            </w:r>
            <w:r w:rsidRPr="00EA07C3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При отсутствии соединения</w:t>
            </w: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ознакомиться с материалом учебника §33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§33. Прочитать, устно ответить на вопросы </w:t>
            </w:r>
            <w:proofErr w:type="gram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§.</w:t>
            </w: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Трение в природе и технике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. </w:t>
            </w:r>
            <w:r w:rsidRPr="00EA07C3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При отсутствии соединения</w:t>
            </w: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ознакомиться с материалом учебника §34. Составить таблицу примеров трения в быту, природе, технике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Результаты работы отправить до 21.00 (8 декабря) в виде фото на почту marina-114@mail.ru </w:t>
            </w: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Разложение многочленов на множители. Метод группировки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 невозможности  подключения учебник алгебры №13.5; 13.7; 13.9</w:t>
            </w: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br/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13, повторить теорию</w:t>
            </w: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ЗАВТРАК – 11.00 – 11.20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Разложение многочленов на множители. Метод группировки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 учебник алгебры параграф 13, разобрать примеры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алгебры №13.6; 13.10 прислать на почту evafanasjeva@yandex.ru  до 20.00</w:t>
            </w:r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 Юрьева НН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Английские скетчи.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стр.167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с. 167 повторить неправильные глаголы.</w:t>
            </w: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8.00-</w:t>
            </w:r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8.30</w:t>
            </w:r>
          </w:p>
        </w:tc>
        <w:tc>
          <w:tcPr>
            <w:tcW w:w="1134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1777" w:type="dxa"/>
            <w:gridSpan w:val="2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Русская словесность Н.А. Комлева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Стилизация и пародия</w:t>
            </w:r>
          </w:p>
        </w:tc>
        <w:tc>
          <w:tcPr>
            <w:tcW w:w="1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Стилизация и пародия</w:t>
            </w: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 w:val="restart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</w:t>
            </w:r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ДА</w:t>
            </w:r>
          </w:p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8.50-9.20</w:t>
            </w:r>
          </w:p>
        </w:tc>
        <w:tc>
          <w:tcPr>
            <w:tcW w:w="1134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77" w:type="dxa"/>
            <w:gridSpan w:val="2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 Комлева Н.А.</w:t>
            </w:r>
          </w:p>
        </w:tc>
        <w:tc>
          <w:tcPr>
            <w:tcW w:w="17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Морфологический разбор деепричастия.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отсутствии соединения  упр.208, </w:t>
            </w: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210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lastRenderedPageBreak/>
              <w:t>Дописать  упр. 210</w:t>
            </w:r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Работу выслать до 18.00  на </w:t>
            </w:r>
            <w:hyperlink r:id="rId9">
              <w:r w:rsidRPr="00EA07C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natalia.komlewa@yandex.ru</w:t>
              </w:r>
            </w:hyperlink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/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134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77" w:type="dxa"/>
            <w:gridSpan w:val="2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 </w:t>
            </w: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Российское государство в </w:t>
            </w: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перв</w:t>
            </w:r>
            <w:proofErr w:type="gram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рети</w:t>
            </w:r>
            <w:proofErr w:type="spell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 века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 Учебник. Пар.4</w:t>
            </w:r>
          </w:p>
        </w:tc>
        <w:tc>
          <w:tcPr>
            <w:tcW w:w="2958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Пар.4 учить. Составить схему управления Российским государством в </w:t>
            </w: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перв</w:t>
            </w:r>
            <w:proofErr w:type="gram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рети</w:t>
            </w:r>
            <w:proofErr w:type="spell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 века. Прислать на почту АСУ РСО</w:t>
            </w: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/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77" w:type="dxa"/>
            <w:gridSpan w:val="2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Отечества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 Учебник Пар</w:t>
            </w:r>
            <w:proofErr w:type="gram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proofErr w:type="gramEnd"/>
          </w:p>
        </w:tc>
        <w:tc>
          <w:tcPr>
            <w:tcW w:w="2958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Пар.4 учить.стр.3</w:t>
            </w:r>
            <w:proofErr w:type="gram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роверим себя Вопрос 3 </w:t>
            </w: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письм</w:t>
            </w:r>
            <w:proofErr w:type="spell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. Прислать на почту АСУ РСО</w:t>
            </w: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/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55" w:type="dxa"/>
            <w:gridSpan w:val="8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/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134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77" w:type="dxa"/>
            <w:gridSpan w:val="2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язык, Юрьева Н.Н.</w:t>
            </w:r>
          </w:p>
        </w:tc>
        <w:tc>
          <w:tcPr>
            <w:tcW w:w="1719" w:type="dxa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Киновиктори</w:t>
            </w:r>
            <w:proofErr w:type="spell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---</w:t>
            </w: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ны</w:t>
            </w:r>
            <w:proofErr w:type="spell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09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стр. 167</w:t>
            </w:r>
          </w:p>
        </w:tc>
        <w:tc>
          <w:tcPr>
            <w:tcW w:w="2958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стр. 167 составить 5 предложений с любыми неправильными глаголами (письменно)</w:t>
            </w:r>
            <w:proofErr w:type="gram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ыслать на почту АСУ РСО или электронную почту </w:t>
            </w:r>
            <w:hyperlink r:id="rId10">
              <w:r w:rsidRPr="00EA07C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iurjevanataliya@yandex.ru</w:t>
              </w:r>
            </w:hyperlink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8.00 10.12</w:t>
            </w: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/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134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77" w:type="dxa"/>
            <w:gridSpan w:val="2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язык, Юрьева Н.Н.</w:t>
            </w:r>
          </w:p>
        </w:tc>
        <w:tc>
          <w:tcPr>
            <w:tcW w:w="1719" w:type="dxa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Телепрограм</w:t>
            </w:r>
            <w:proofErr w:type="spell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мы. </w:t>
            </w:r>
          </w:p>
        </w:tc>
        <w:tc>
          <w:tcPr>
            <w:tcW w:w="1909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с.167</w:t>
            </w:r>
          </w:p>
        </w:tc>
        <w:tc>
          <w:tcPr>
            <w:tcW w:w="2958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стр.167 выучить </w:t>
            </w:r>
            <w:proofErr w:type="gram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следующие</w:t>
            </w:r>
            <w:proofErr w:type="gram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 неправильных глаголов.</w:t>
            </w: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/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134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77" w:type="dxa"/>
            <w:gridSpan w:val="2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 Комлева Н.А.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7C3" w:rsidRPr="00EA07C3" w:rsidRDefault="00EA07C3" w:rsidP="00EA07C3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Систематизация и обобщение по теме «Деепричастие».</w:t>
            </w:r>
          </w:p>
        </w:tc>
        <w:tc>
          <w:tcPr>
            <w:tcW w:w="1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7C3" w:rsidRPr="00EA07C3" w:rsidRDefault="00EA07C3" w:rsidP="00EA07C3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A07C3" w:rsidRPr="00EA07C3" w:rsidRDefault="00EA07C3" w:rsidP="00EA07C3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</w:t>
            </w:r>
          </w:p>
          <w:p w:rsidR="00EA07C3" w:rsidRPr="00EA07C3" w:rsidRDefault="00EA07C3" w:rsidP="00EA07C3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упр.215, 214</w:t>
            </w:r>
          </w:p>
        </w:tc>
        <w:tc>
          <w:tcPr>
            <w:tcW w:w="2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7C3" w:rsidRPr="00EA07C3" w:rsidRDefault="00EA07C3" w:rsidP="00EA07C3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Работу выслать до 18.00  на </w:t>
            </w:r>
            <w:hyperlink r:id="rId11">
              <w:r w:rsidRPr="00EA07C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natalia.komlewa@yandex.ru</w:t>
              </w:r>
            </w:hyperlink>
          </w:p>
        </w:tc>
      </w:tr>
      <w:tr w:rsidR="00EA07C3" w:rsidRPr="00EA07C3" w:rsidTr="00EA07C3">
        <w:trPr>
          <w:gridAfter w:val="5"/>
          <w:wAfter w:w="7058" w:type="dxa"/>
          <w:trHeight w:val="20"/>
        </w:trPr>
        <w:tc>
          <w:tcPr>
            <w:tcW w:w="444" w:type="dxa"/>
            <w:vMerge w:val="restart"/>
          </w:tcPr>
          <w:p w:rsidR="00EA07C3" w:rsidRPr="00EA07C3" w:rsidRDefault="00EA07C3" w:rsidP="00EA07C3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4169" w:type="dxa"/>
            <w:gridSpan w:val="5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A07C3" w:rsidRPr="00EA07C3" w:rsidTr="00EA07C3">
        <w:trPr>
          <w:trHeight w:val="20"/>
        </w:trPr>
        <w:tc>
          <w:tcPr>
            <w:tcW w:w="444" w:type="dxa"/>
            <w:vMerge/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Литература, Комлева Н.А.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И. С. Тургенев. История создания «Записок охотника». «Бирюк» как произведение </w:t>
            </w:r>
            <w:proofErr w:type="gram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бесправных и обездоленных.</w:t>
            </w:r>
          </w:p>
        </w:tc>
        <w:tc>
          <w:tcPr>
            <w:tcW w:w="1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</w:t>
            </w:r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стр.238-248 читать</w:t>
            </w:r>
          </w:p>
        </w:tc>
        <w:tc>
          <w:tcPr>
            <w:tcW w:w="29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стр.238-248 читать</w:t>
            </w:r>
          </w:p>
        </w:tc>
        <w:tc>
          <w:tcPr>
            <w:tcW w:w="236" w:type="dxa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  <w:tc>
          <w:tcPr>
            <w:tcW w:w="236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/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134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77" w:type="dxa"/>
            <w:gridSpan w:val="2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1719" w:type="dxa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hAnsi="Times New Roman" w:cs="Times New Roman"/>
                <w:sz w:val="16"/>
                <w:szCs w:val="16"/>
              </w:rPr>
              <w:t>Лабораторная работа № 7 «Выяснение зависимости силы трения скольжения от площади соприкосновения тел и прижимающей силы». Инструктаж по ТБ</w:t>
            </w:r>
          </w:p>
        </w:tc>
        <w:tc>
          <w:tcPr>
            <w:tcW w:w="1909" w:type="dxa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EA07C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EA07C3">
              <w:rPr>
                <w:rFonts w:ascii="Times New Roman" w:hAnsi="Times New Roman" w:cs="Times New Roman"/>
                <w:b/>
                <w:sz w:val="16"/>
                <w:szCs w:val="16"/>
                <w:highlight w:val="white"/>
              </w:rPr>
              <w:t xml:space="preserve"> .  При отсутствии соединения</w:t>
            </w:r>
            <w:r w:rsidRPr="00EA07C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 xml:space="preserve"> ознакомиться с ходом лабораторной работы №7 стр.209 учебника</w:t>
            </w:r>
          </w:p>
        </w:tc>
        <w:tc>
          <w:tcPr>
            <w:tcW w:w="2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A07C3">
              <w:rPr>
                <w:rFonts w:ascii="Times New Roman" w:hAnsi="Times New Roman" w:cs="Times New Roman"/>
                <w:sz w:val="16"/>
                <w:szCs w:val="16"/>
                <w:highlight w:val="white"/>
              </w:rPr>
              <w:t>Представить описательную часть лабораторной работы до 21.00 (10 декабря) в виде фото на почту marina-114@mail.ru</w:t>
            </w: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/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134" w:type="dxa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77" w:type="dxa"/>
            <w:gridSpan w:val="2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Хорина</w:t>
            </w:r>
            <w:proofErr w:type="spell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</w:t>
            </w:r>
          </w:p>
        </w:tc>
        <w:tc>
          <w:tcPr>
            <w:tcW w:w="1719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техники опорного прыжка через </w:t>
            </w: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козла</w:t>
            </w:r>
            <w:proofErr w:type="gram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еоретический</w:t>
            </w:r>
            <w:proofErr w:type="spell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1909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выполнить комплекс ОРУ.</w:t>
            </w:r>
          </w:p>
        </w:tc>
        <w:tc>
          <w:tcPr>
            <w:tcW w:w="2958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комплекс ОРУ.</w:t>
            </w: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/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55" w:type="dxa"/>
            <w:gridSpan w:val="8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/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134" w:type="dxa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77" w:type="dxa"/>
            <w:gridSpan w:val="2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Информатика, Лебедева М.В. </w:t>
            </w:r>
          </w:p>
        </w:tc>
        <w:tc>
          <w:tcPr>
            <w:tcW w:w="1719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Особенности именования файлов в различных операционных системах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случаи невозможности  подключения</w:t>
            </w: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br/>
            </w: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§ 2.4.5-2.4.6, стр. 86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§ 2.4.5-2.4.6, вопросы 12-16 (устно), стр. 89</w:t>
            </w: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/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134" w:type="dxa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77" w:type="dxa"/>
            <w:gridSpan w:val="2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Лыскова</w:t>
            </w:r>
            <w:proofErr w:type="spell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</w:t>
            </w:r>
          </w:p>
        </w:tc>
        <w:tc>
          <w:tcPr>
            <w:tcW w:w="1719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и взаимодействие. Силы вокруг нас</w:t>
            </w:r>
          </w:p>
        </w:tc>
        <w:tc>
          <w:tcPr>
            <w:tcW w:w="1909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EA07C3"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white"/>
              </w:rPr>
              <w:t xml:space="preserve"> . При отсутствии соединения</w:t>
            </w: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привести примеры из повседневной жизни движения и взаимодействия под действием различных сил</w:t>
            </w:r>
          </w:p>
        </w:tc>
        <w:tc>
          <w:tcPr>
            <w:tcW w:w="2958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Результаты работы отправить до 21.00 (9 декабря) в виде фото на почту marina-114@mail.ru</w:t>
            </w: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 w:val="restart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408" w:type="dxa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8.00-8.30</w:t>
            </w:r>
          </w:p>
        </w:tc>
        <w:tc>
          <w:tcPr>
            <w:tcW w:w="1134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77" w:type="dxa"/>
            <w:gridSpan w:val="2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Технология, Приходько И.С.</w:t>
            </w:r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Чекурова</w:t>
            </w:r>
            <w:proofErr w:type="spell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1719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Двигатели</w:t>
            </w:r>
          </w:p>
        </w:tc>
        <w:tc>
          <w:tcPr>
            <w:tcW w:w="1909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ZOOM, в случаи невозможности  подключения посмотреть обучающее видео </w:t>
            </w:r>
            <w:hyperlink r:id="rId12">
              <w:r w:rsidRPr="00EA07C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https://clck.ru/Rt2f3</w:t>
              </w:r>
            </w:hyperlink>
          </w:p>
        </w:tc>
        <w:tc>
          <w:tcPr>
            <w:tcW w:w="2958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Сделать контрольные задания по ссылке </w:t>
            </w:r>
            <w:hyperlink r:id="rId13">
              <w:r w:rsidRPr="00EA07C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https://clck.ru/Rt2f3</w:t>
              </w:r>
            </w:hyperlink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и прислать </w:t>
            </w: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скриншот</w:t>
            </w:r>
            <w:proofErr w:type="spell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на почту в АСУ РСО</w:t>
            </w: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/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134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77" w:type="dxa"/>
            <w:gridSpan w:val="2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Технология, Приходько И.С.</w:t>
            </w:r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Чекурова</w:t>
            </w:r>
            <w:proofErr w:type="spell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Н.П.</w:t>
            </w:r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9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Воздушные, гидравлические и паровые двигатели</w:t>
            </w:r>
          </w:p>
        </w:tc>
        <w:tc>
          <w:tcPr>
            <w:tcW w:w="1909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ZOOM, в случаи невозможности  подключения посмотреть обучающее видео </w:t>
            </w:r>
            <w:hyperlink r:id="rId14">
              <w:r w:rsidRPr="00EA07C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 xml:space="preserve">https://clck.ru/SGmeH </w:t>
              </w:r>
            </w:hyperlink>
          </w:p>
        </w:tc>
        <w:tc>
          <w:tcPr>
            <w:tcW w:w="2958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Сделать контрольные задания по ссылке </w:t>
            </w:r>
            <w:hyperlink r:id="rId15">
              <w:r w:rsidRPr="00EA07C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highlight w:val="white"/>
                  <w:u w:val="single"/>
                </w:rPr>
                <w:t>https://clck.ru/SGmeH</w:t>
              </w:r>
            </w:hyperlink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и прислать </w:t>
            </w: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скриншот</w:t>
            </w:r>
            <w:proofErr w:type="spell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на почту в АСУ РСО</w:t>
            </w: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/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134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77" w:type="dxa"/>
            <w:gridSpan w:val="2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География. </w:t>
            </w: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1719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Африка. Особенности природы.</w:t>
            </w:r>
          </w:p>
        </w:tc>
        <w:tc>
          <w:tcPr>
            <w:tcW w:w="1909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подключения:</w:t>
            </w:r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lastRenderedPageBreak/>
              <w:t>учебник, п.22.</w:t>
            </w:r>
          </w:p>
        </w:tc>
        <w:tc>
          <w:tcPr>
            <w:tcW w:w="2958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lastRenderedPageBreak/>
              <w:t>п.22, устно ответить на вопросы параграфа.</w:t>
            </w: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/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55" w:type="dxa"/>
            <w:gridSpan w:val="8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/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134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77" w:type="dxa"/>
            <w:gridSpan w:val="2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География, </w:t>
            </w: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1719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Районирование Африки.</w:t>
            </w:r>
          </w:p>
        </w:tc>
        <w:tc>
          <w:tcPr>
            <w:tcW w:w="1909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учебник, п. 20-21.</w:t>
            </w:r>
          </w:p>
        </w:tc>
        <w:tc>
          <w:tcPr>
            <w:tcW w:w="2958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п. 20-21, повторить записи в тетради.</w:t>
            </w: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/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134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77" w:type="dxa"/>
            <w:gridSpan w:val="2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Разложение многочленов на множители. Метод группировки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  учебник алгебры №13.11; 13.13; 13.15</w:t>
            </w:r>
          </w:p>
        </w:tc>
        <w:tc>
          <w:tcPr>
            <w:tcW w:w="2958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13, повторить теорию</w:t>
            </w: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/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134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77" w:type="dxa"/>
            <w:gridSpan w:val="2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Контрольная работа № 3 по теме «Умножение многочленов. Разложение многочлена на множители»</w:t>
            </w:r>
          </w:p>
        </w:tc>
        <w:tc>
          <w:tcPr>
            <w:tcW w:w="1909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  контрольная работа, прикреплена в АСУ РСО, вариант указан в комментарии к ДЗ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решенную контрольную работу прислать на почту evafanasjeva@yandex.ru  до 20.00</w:t>
            </w:r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/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134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77" w:type="dxa"/>
            <w:gridSpan w:val="2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Внешняя политика Российского государства в 16 веке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 Учебник Пар 5</w:t>
            </w:r>
          </w:p>
        </w:tc>
        <w:tc>
          <w:tcPr>
            <w:tcW w:w="2958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 5 </w:t>
            </w: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учить</w:t>
            </w:r>
            <w:proofErr w:type="gram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зучаем</w:t>
            </w:r>
            <w:proofErr w:type="spell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документ.Учить</w:t>
            </w:r>
            <w:proofErr w:type="spell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понятия и термины</w:t>
            </w: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 w:val="restart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</w:t>
            </w: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ТА</w:t>
            </w:r>
          </w:p>
        </w:tc>
        <w:tc>
          <w:tcPr>
            <w:tcW w:w="408" w:type="dxa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134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77" w:type="dxa"/>
            <w:gridSpan w:val="2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Комлева Н.А. 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Систематизация и обобщение по теме «Деепричастие».</w:t>
            </w:r>
          </w:p>
        </w:tc>
        <w:tc>
          <w:tcPr>
            <w:tcW w:w="19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</w:t>
            </w:r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стр. 90,73 выучить ответы на вопросы, упр.216</w:t>
            </w:r>
          </w:p>
        </w:tc>
        <w:tc>
          <w:tcPr>
            <w:tcW w:w="2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Работу выслать до 18.00  на </w:t>
            </w:r>
            <w:hyperlink r:id="rId16">
              <w:r w:rsidRPr="00EA07C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natalia.komlewa@yandex.ru</w:t>
              </w:r>
            </w:hyperlink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/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134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77" w:type="dxa"/>
            <w:gridSpan w:val="2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Произведение разности и суммы двух выражений</w:t>
            </w:r>
          </w:p>
        </w:tc>
        <w:tc>
          <w:tcPr>
            <w:tcW w:w="1909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алгебры №14.2; 14.4</w:t>
            </w:r>
          </w:p>
        </w:tc>
        <w:tc>
          <w:tcPr>
            <w:tcW w:w="2958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14, учить теорию</w:t>
            </w: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/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134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77" w:type="dxa"/>
            <w:gridSpan w:val="2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Класс </w:t>
            </w:r>
            <w:proofErr w:type="gram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двудольные</w:t>
            </w:r>
            <w:proofErr w:type="gram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. Характерные особенности растений семейства Крестоцветные. Розоцветные</w:t>
            </w:r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Л/</w:t>
            </w:r>
            <w:proofErr w:type="gram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</w:t>
            </w:r>
            <w:proofErr w:type="gram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«Распознание наиболее распространённых растений Самарской области, определение их систематического положения»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семейство Крестоцветные, Розоцветные.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таблица «Характеристика семейства Крестоцветные</w:t>
            </w:r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Розоцветные» </w:t>
            </w: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/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55" w:type="dxa"/>
            <w:gridSpan w:val="8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/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dxa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134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77" w:type="dxa"/>
            <w:gridSpan w:val="2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Класс </w:t>
            </w:r>
            <w:proofErr w:type="gram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двудольные</w:t>
            </w:r>
            <w:proofErr w:type="gram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. Характерные особенности растений семейства Пасленовые. Сложноцветные</w:t>
            </w:r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Л/</w:t>
            </w:r>
            <w:proofErr w:type="gram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</w:t>
            </w:r>
            <w:proofErr w:type="gram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«Распознание наиболее распространённых растений Самарской области, определение их систематического положения»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семейство Пасленовые, Сложноцветные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Таблица характеристика растений семейства Пасленовые, Сложноцветные</w:t>
            </w: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/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134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77" w:type="dxa"/>
            <w:gridSpan w:val="2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,  Мещеряк О.В.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Художник и художественное творчество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подключения:</w:t>
            </w:r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выполнить фото</w:t>
            </w:r>
          </w:p>
        </w:tc>
        <w:tc>
          <w:tcPr>
            <w:tcW w:w="2958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выполнить фото</w:t>
            </w: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/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134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77" w:type="dxa"/>
            <w:gridSpan w:val="2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Хорина</w:t>
            </w:r>
            <w:proofErr w:type="spell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</w:t>
            </w:r>
          </w:p>
        </w:tc>
        <w:tc>
          <w:tcPr>
            <w:tcW w:w="1719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Разучивание техники акробатических элементов (кувырки вперед, </w:t>
            </w: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назад</w:t>
            </w:r>
            <w:proofErr w:type="gram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тойка</w:t>
            </w:r>
            <w:proofErr w:type="spell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лопатках на голове).Теоретический материал</w:t>
            </w:r>
          </w:p>
        </w:tc>
        <w:tc>
          <w:tcPr>
            <w:tcW w:w="1909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выполнить комплекс ОРУ.</w:t>
            </w:r>
          </w:p>
        </w:tc>
        <w:tc>
          <w:tcPr>
            <w:tcW w:w="2958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комплекс ОРУ.</w:t>
            </w:r>
          </w:p>
        </w:tc>
      </w:tr>
      <w:tr w:rsidR="00EA07C3" w:rsidRPr="00EA07C3" w:rsidTr="00EA07C3">
        <w:trPr>
          <w:gridAfter w:val="2"/>
          <w:wAfter w:w="472" w:type="dxa"/>
          <w:trHeight w:val="20"/>
        </w:trPr>
        <w:tc>
          <w:tcPr>
            <w:tcW w:w="444" w:type="dxa"/>
            <w:vMerge/>
          </w:tcPr>
          <w:p w:rsidR="00EA07C3" w:rsidRPr="00EA07C3" w:rsidRDefault="00EA07C3" w:rsidP="00EA07C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8" w:type="dxa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1134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777" w:type="dxa"/>
            <w:gridSpan w:val="2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</w:t>
            </w:r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 </w:t>
            </w:r>
          </w:p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9" w:type="dxa"/>
          </w:tcPr>
          <w:p w:rsidR="00EA07C3" w:rsidRPr="00EA07C3" w:rsidRDefault="00EA07C3" w:rsidP="00EA07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Милосердие - зеркало души</w:t>
            </w:r>
          </w:p>
        </w:tc>
        <w:tc>
          <w:tcPr>
            <w:tcW w:w="1909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EA07C3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ответить на вопрос: “Что такое милосердие”</w:t>
            </w:r>
          </w:p>
        </w:tc>
        <w:tc>
          <w:tcPr>
            <w:tcW w:w="2958" w:type="dxa"/>
          </w:tcPr>
          <w:p w:rsidR="00EA07C3" w:rsidRPr="00EA07C3" w:rsidRDefault="00EA07C3" w:rsidP="00EA07C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D3D52" w:rsidRPr="00E75319" w:rsidRDefault="004D3D52" w:rsidP="00E75319"/>
    <w:sectPr w:rsidR="004D3D52" w:rsidRPr="00E75319" w:rsidSect="00E75319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0D9C"/>
    <w:rsid w:val="00050D9C"/>
    <w:rsid w:val="00082FF3"/>
    <w:rsid w:val="001D0001"/>
    <w:rsid w:val="004325B9"/>
    <w:rsid w:val="004D3D52"/>
    <w:rsid w:val="005B1F1F"/>
    <w:rsid w:val="00966D40"/>
    <w:rsid w:val="009F5DBD"/>
    <w:rsid w:val="00A728D3"/>
    <w:rsid w:val="00A85CC9"/>
    <w:rsid w:val="00D5771F"/>
    <w:rsid w:val="00E44F0B"/>
    <w:rsid w:val="00E75319"/>
    <w:rsid w:val="00EA0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9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50D9C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D9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74-leb@yandex.ru" TargetMode="External"/><Relationship Id="rId13" Type="http://schemas.openxmlformats.org/officeDocument/2006/relationships/hyperlink" Target="https://clck.ru/Rt2f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hnpmq2nffgkfc" TargetMode="External"/><Relationship Id="rId12" Type="http://schemas.openxmlformats.org/officeDocument/2006/relationships/hyperlink" Target="https://clck.ru/Rt2f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natalia.komlew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atalia.komlewa@yandex.ru" TargetMode="External"/><Relationship Id="rId11" Type="http://schemas.openxmlformats.org/officeDocument/2006/relationships/hyperlink" Target="mailto:natalia.komlewa@yandex.ru" TargetMode="External"/><Relationship Id="rId5" Type="http://schemas.openxmlformats.org/officeDocument/2006/relationships/hyperlink" Target="https://yadi.sk/i/rNF7l8vk88A5lA" TargetMode="External"/><Relationship Id="rId15" Type="http://schemas.openxmlformats.org/officeDocument/2006/relationships/hyperlink" Target="https://clck.ru/SGmeH" TargetMode="External"/><Relationship Id="rId10" Type="http://schemas.openxmlformats.org/officeDocument/2006/relationships/hyperlink" Target="mailto:iurjevanataliya@yandex.ru" TargetMode="External"/><Relationship Id="rId4" Type="http://schemas.openxmlformats.org/officeDocument/2006/relationships/hyperlink" Target="mailto:natalia.komlewa@yandex.ru" TargetMode="External"/><Relationship Id="rId9" Type="http://schemas.openxmlformats.org/officeDocument/2006/relationships/hyperlink" Target="mailto:natalia.komlewa@yandex.ru" TargetMode="External"/><Relationship Id="rId14" Type="http://schemas.openxmlformats.org/officeDocument/2006/relationships/hyperlink" Target="https://clck.ru/SGm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1454</Words>
  <Characters>8291</Characters>
  <Application>Microsoft Office Word</Application>
  <DocSecurity>0</DocSecurity>
  <Lines>69</Lines>
  <Paragraphs>19</Paragraphs>
  <ScaleCrop>false</ScaleCrop>
  <Company/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2020-12-05T08:27:00Z</dcterms:created>
  <dcterms:modified xsi:type="dcterms:W3CDTF">2020-12-05T08:27:00Z</dcterms:modified>
</cp:coreProperties>
</file>