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 xml:space="preserve"> </w:t>
      </w:r>
      <w:r w:rsidR="00FD0D25">
        <w:rPr>
          <w:rFonts w:ascii="Times New Roman" w:eastAsia="Calibri" w:hAnsi="Times New Roman" w:cs="Times New Roman"/>
          <w:b/>
          <w:sz w:val="24"/>
        </w:rPr>
        <w:t>Д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977"/>
        <w:gridCol w:w="1275"/>
      </w:tblGrid>
      <w:tr w:rsidR="000B78C7" w:rsidRPr="005C1203" w:rsidTr="000B6A03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275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867F0" w:rsidRPr="005C1203" w:rsidTr="000B6A03">
        <w:tc>
          <w:tcPr>
            <w:tcW w:w="381" w:type="dxa"/>
            <w:vMerge w:val="restart"/>
            <w:textDirection w:val="btLr"/>
            <w:vAlign w:val="center"/>
          </w:tcPr>
          <w:p w:rsidR="006867F0" w:rsidRPr="00EE7839" w:rsidRDefault="006867F0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6867F0" w:rsidRPr="00EE7839" w:rsidRDefault="006867F0" w:rsidP="00991D4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867F0" w:rsidRPr="00EE7839" w:rsidRDefault="006867F0" w:rsidP="00991D4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6867F0" w:rsidRPr="00EE7839" w:rsidRDefault="006867F0" w:rsidP="00991D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6867F0" w:rsidRPr="00EE7839" w:rsidRDefault="006867F0" w:rsidP="0099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99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сказка Е. </w:t>
            </w:r>
            <w:proofErr w:type="spellStart"/>
            <w:r w:rsidRPr="00AC499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AC4995">
              <w:rPr>
                <w:rFonts w:ascii="Times New Roman" w:hAnsi="Times New Roman" w:cs="Times New Roman"/>
                <w:sz w:val="20"/>
                <w:szCs w:val="20"/>
              </w:rPr>
              <w:t xml:space="preserve"> "Теремок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6867F0" w:rsidRPr="00EE7839" w:rsidRDefault="006867F0" w:rsidP="0099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Прочитайте выразительно текст на стр.24-26</w:t>
            </w:r>
          </w:p>
        </w:tc>
        <w:tc>
          <w:tcPr>
            <w:tcW w:w="1275" w:type="dxa"/>
            <w:vMerge w:val="restart"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6867F0" w:rsidRPr="00EE7839" w:rsidRDefault="006867F0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6867F0" w:rsidRPr="00EE7839" w:rsidRDefault="006867F0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Укрупнение единиц счета.</w:t>
            </w:r>
          </w:p>
        </w:tc>
        <w:tc>
          <w:tcPr>
            <w:tcW w:w="2977" w:type="dxa"/>
          </w:tcPr>
          <w:p w:rsidR="006867F0" w:rsidRPr="00EE7839" w:rsidRDefault="006867F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стр.25, №2,3</w:t>
            </w: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6867F0" w:rsidRPr="00EE7839" w:rsidRDefault="006867F0" w:rsidP="00991D4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67F0" w:rsidRDefault="006867F0" w:rsidP="00991D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6867F0" w:rsidRPr="00EE7839" w:rsidRDefault="006867F0" w:rsidP="00991D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67F0" w:rsidRDefault="006867F0" w:rsidP="0099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Перенос слов.</w:t>
            </w:r>
          </w:p>
          <w:p w:rsidR="006867F0" w:rsidRPr="00EE7839" w:rsidRDefault="006867F0" w:rsidP="00991D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7F0" w:rsidRPr="00EE7839" w:rsidRDefault="006867F0" w:rsidP="0099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F81824" w:rsidRDefault="00F81824" w:rsidP="00F81824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1824" w:rsidRPr="00F81824" w:rsidRDefault="00F81824" w:rsidP="00F81824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18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  <w:r w:rsidRPr="00F81824">
              <w:rPr>
                <w:rFonts w:ascii="Times New Roman" w:hAnsi="Times New Roman" w:cs="Times New Roman"/>
                <w:sz w:val="20"/>
                <w:szCs w:val="20"/>
              </w:rPr>
              <w:t>Учебник с.36-37</w:t>
            </w: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6867F0" w:rsidRPr="00EE7839" w:rsidRDefault="006867F0" w:rsidP="000B6A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67F0" w:rsidRPr="00EE7839" w:rsidRDefault="006867F0" w:rsidP="000B78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991D4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867F0" w:rsidRPr="00EE7839" w:rsidRDefault="006867F0" w:rsidP="00991D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6867F0" w:rsidRPr="00EE7839" w:rsidRDefault="006867F0" w:rsidP="00991D4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 xml:space="preserve">Почему мы не будем рвать </w:t>
            </w:r>
            <w:proofErr w:type="gramStart"/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  <w:proofErr w:type="gramEnd"/>
            <w:r w:rsidRPr="00806EB3">
              <w:rPr>
                <w:rFonts w:ascii="Times New Roman" w:hAnsi="Times New Roman" w:cs="Times New Roman"/>
                <w:sz w:val="20"/>
                <w:szCs w:val="20"/>
              </w:rPr>
              <w:t xml:space="preserve"> и ловить бабочек?</w:t>
            </w:r>
          </w:p>
        </w:tc>
        <w:tc>
          <w:tcPr>
            <w:tcW w:w="2977" w:type="dxa"/>
          </w:tcPr>
          <w:p w:rsidR="006867F0" w:rsidRPr="00FD0D25" w:rsidRDefault="006867F0" w:rsidP="00991D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Прочитайте текст на с.46-47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7F0" w:rsidRPr="00FD0D25" w:rsidRDefault="006867F0" w:rsidP="00FD0D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 w:val="restart"/>
            <w:textDirection w:val="btLr"/>
            <w:vAlign w:val="center"/>
          </w:tcPr>
          <w:p w:rsidR="006867F0" w:rsidRPr="00EE7839" w:rsidRDefault="006867F0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6867F0" w:rsidRPr="00EE7839" w:rsidRDefault="006867F0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6867F0" w:rsidRPr="00EE7839" w:rsidRDefault="006867F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95">
              <w:rPr>
                <w:rFonts w:ascii="Times New Roman" w:hAnsi="Times New Roman" w:cs="Times New Roman"/>
                <w:sz w:val="20"/>
                <w:szCs w:val="20"/>
              </w:rPr>
              <w:t xml:space="preserve"> Народная сказка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4995">
              <w:rPr>
                <w:rFonts w:ascii="Times New Roman" w:hAnsi="Times New Roman" w:cs="Times New Roman"/>
                <w:sz w:val="20"/>
                <w:szCs w:val="20"/>
              </w:rPr>
              <w:t>Рукавичка" </w:t>
            </w:r>
          </w:p>
        </w:tc>
        <w:tc>
          <w:tcPr>
            <w:tcW w:w="2977" w:type="dxa"/>
          </w:tcPr>
          <w:p w:rsidR="006867F0" w:rsidRPr="00EE7839" w:rsidRDefault="006867F0" w:rsidP="00D329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 27 ответить на вопросы.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6867F0" w:rsidRPr="00EE7839" w:rsidRDefault="006867F0" w:rsidP="009C49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867F0" w:rsidRPr="00EE7839" w:rsidRDefault="006867F0" w:rsidP="009C49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6867F0" w:rsidRPr="00EE7839" w:rsidRDefault="006867F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Число 10. Состав числа 10 </w:t>
            </w:r>
          </w:p>
        </w:tc>
        <w:tc>
          <w:tcPr>
            <w:tcW w:w="2977" w:type="dxa"/>
          </w:tcPr>
          <w:p w:rsidR="006867F0" w:rsidRPr="00B24A2B" w:rsidRDefault="006867F0" w:rsidP="00FD0D2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81824" w:rsidRDefault="00F81824" w:rsidP="00FD0D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67F0" w:rsidRPr="00EE7839" w:rsidRDefault="006867F0" w:rsidP="00FD0D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6867F0" w:rsidRPr="00EE7839" w:rsidRDefault="006867F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стр.26 -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№1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-8. </w:t>
            </w: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6867F0" w:rsidRPr="00EE7839" w:rsidRDefault="006867F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Правила переноса части слова с одной строки на другую.</w:t>
            </w:r>
          </w:p>
        </w:tc>
        <w:tc>
          <w:tcPr>
            <w:tcW w:w="2977" w:type="dxa"/>
          </w:tcPr>
          <w:p w:rsidR="006867F0" w:rsidRDefault="006867F0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6867F0" w:rsidRDefault="00502FCF" w:rsidP="00D329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6" w:history="1">
              <w:r w:rsidR="003751C7" w:rsidRPr="00AF0B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https://goo.su/0QOI</w:t>
              </w:r>
            </w:hyperlink>
          </w:p>
          <w:p w:rsidR="00F81824" w:rsidRPr="00EE7839" w:rsidRDefault="00F81824" w:rsidP="00F8182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F81824" w:rsidRDefault="00F81824" w:rsidP="00F8182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  <w:t>https://clck.ru/MrZWZ</w:t>
            </w:r>
          </w:p>
          <w:p w:rsidR="003751C7" w:rsidRPr="00EE7839" w:rsidRDefault="003751C7" w:rsidP="00375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751C7" w:rsidRDefault="003751C7" w:rsidP="00D329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3751C7" w:rsidRPr="001C37BE" w:rsidRDefault="00F81824" w:rsidP="00D329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1824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6867F0" w:rsidRPr="00EE7839" w:rsidRDefault="006867F0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6867F0" w:rsidRPr="00EE7839" w:rsidRDefault="006867F0" w:rsidP="000B6A0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67F0" w:rsidRPr="00EE7839" w:rsidRDefault="006867F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6A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590855" w:rsidRDefault="006867F0" w:rsidP="000B6A0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867F0" w:rsidRPr="00590855" w:rsidRDefault="006867F0" w:rsidP="000B6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0-12.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2" w:type="dxa"/>
          </w:tcPr>
          <w:p w:rsidR="006867F0" w:rsidRPr="00590855" w:rsidRDefault="006867F0" w:rsidP="000B6A0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418" w:type="dxa"/>
          </w:tcPr>
          <w:p w:rsidR="006867F0" w:rsidRPr="00590855" w:rsidRDefault="006867F0" w:rsidP="000B6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Ф-</w:t>
            </w:r>
            <w:proofErr w:type="spellStart"/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268" w:type="dxa"/>
          </w:tcPr>
          <w:p w:rsidR="006867F0" w:rsidRPr="00590855" w:rsidRDefault="00502FCF" w:rsidP="000B6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7" w:tooltip="Выбрать тему урока" w:history="1">
              <w:r w:rsidR="006867F0" w:rsidRPr="00590855">
                <w:rPr>
                  <w:rFonts w:ascii="Times New Roman" w:hAnsi="Times New Roman" w:cs="Times New Roman"/>
                  <w:sz w:val="18"/>
                  <w:szCs w:val="18"/>
                </w:rPr>
                <w:t xml:space="preserve">Разучивание ведения баскетбольного мяча на месте. </w:t>
              </w:r>
            </w:hyperlink>
          </w:p>
        </w:tc>
        <w:tc>
          <w:tcPr>
            <w:tcW w:w="2977" w:type="dxa"/>
          </w:tcPr>
          <w:p w:rsidR="006867F0" w:rsidRDefault="006867F0" w:rsidP="000B6A0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hAnsi="Times New Roman" w:cs="Times New Roman"/>
                <w:sz w:val="18"/>
                <w:szCs w:val="18"/>
              </w:rPr>
              <w:t>Презентация в АСУ РСО</w:t>
            </w:r>
          </w:p>
          <w:p w:rsidR="00502FCF" w:rsidRDefault="00502FCF" w:rsidP="00F818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1824" w:rsidRPr="00EE7839" w:rsidRDefault="00F81824" w:rsidP="00F818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81824" w:rsidRPr="00590855" w:rsidRDefault="00F81824" w:rsidP="000B6A0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275" w:type="dxa"/>
            <w:vMerge/>
          </w:tcPr>
          <w:p w:rsidR="006867F0" w:rsidRPr="005C1203" w:rsidRDefault="006867F0" w:rsidP="000B6A03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 w:val="restart"/>
            <w:textDirection w:val="btLr"/>
            <w:vAlign w:val="center"/>
          </w:tcPr>
          <w:p w:rsidR="006867F0" w:rsidRPr="00EE7839" w:rsidRDefault="006867F0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6867F0" w:rsidRPr="00EE7839" w:rsidRDefault="006867F0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2714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Загадки. Тема загадок.</w:t>
            </w:r>
          </w:p>
        </w:tc>
        <w:tc>
          <w:tcPr>
            <w:tcW w:w="2977" w:type="dxa"/>
          </w:tcPr>
          <w:p w:rsidR="006867F0" w:rsidRPr="00B24A2B" w:rsidRDefault="006867F0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81824" w:rsidRDefault="00F81824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67F0" w:rsidRPr="00EE7839" w:rsidRDefault="006867F0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6867F0" w:rsidRPr="00EE7839" w:rsidRDefault="006867F0" w:rsidP="00D82E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Учебник. </w:t>
            </w:r>
            <w:r w:rsidRPr="00EE78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Самостоятельное чтение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 стр.28, придумать свои загадки.</w:t>
            </w:r>
          </w:p>
        </w:tc>
        <w:tc>
          <w:tcPr>
            <w:tcW w:w="1275" w:type="dxa"/>
            <w:vMerge w:val="restart"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6867F0" w:rsidRPr="00EE7839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6867F0" w:rsidRPr="00EE7839" w:rsidRDefault="006867F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6867F0" w:rsidRPr="00EE7839" w:rsidRDefault="006867F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Число 10. Состав числа 10. Сложение и вычитание в пределах 10</w:t>
            </w:r>
          </w:p>
        </w:tc>
        <w:tc>
          <w:tcPr>
            <w:tcW w:w="2977" w:type="dxa"/>
          </w:tcPr>
          <w:p w:rsidR="00F81824" w:rsidRPr="00EE7839" w:rsidRDefault="00F81824" w:rsidP="00F8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F81824" w:rsidRDefault="00F81824" w:rsidP="00F8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</w:p>
          <w:p w:rsidR="00F81824" w:rsidRDefault="00F81824" w:rsidP="00F818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81824" w:rsidRPr="00F81824" w:rsidRDefault="00F81824" w:rsidP="000B78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6867F0" w:rsidRDefault="006867F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Выполните №1-4 на стр.28,29</w:t>
            </w:r>
          </w:p>
          <w:p w:rsidR="006867F0" w:rsidRPr="00EE7839" w:rsidRDefault="006867F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867F0" w:rsidRPr="00EE7839" w:rsidRDefault="006867F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1462" w:type="dxa"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помощью ЭОР</w:t>
            </w:r>
          </w:p>
        </w:tc>
        <w:tc>
          <w:tcPr>
            <w:tcW w:w="1418" w:type="dxa"/>
          </w:tcPr>
          <w:p w:rsidR="006867F0" w:rsidRPr="00EE7839" w:rsidRDefault="006867F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6867F0" w:rsidRPr="00EE7839" w:rsidRDefault="006867F0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 Ударение (общее преставление).</w:t>
            </w:r>
          </w:p>
        </w:tc>
        <w:tc>
          <w:tcPr>
            <w:tcW w:w="2977" w:type="dxa"/>
          </w:tcPr>
          <w:p w:rsidR="006867F0" w:rsidRPr="00EE7839" w:rsidRDefault="006867F0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6867F0" w:rsidRDefault="00502FCF" w:rsidP="00EB5DA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" w:history="1">
              <w:r w:rsidR="003751C7" w:rsidRPr="00AF0B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https://goo.su/0qP2</w:t>
              </w:r>
            </w:hyperlink>
          </w:p>
          <w:p w:rsidR="003751C7" w:rsidRDefault="003751C7" w:rsidP="00EB5DA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3751C7" w:rsidRPr="00EE7839" w:rsidRDefault="003751C7" w:rsidP="00375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751C7" w:rsidRPr="00EE7839" w:rsidRDefault="003751C7" w:rsidP="0037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Упр.1,2,3 на с.39 (устно) упр.4,5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proofErr w:type="gram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ыучить правило на стр.39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751C7" w:rsidRPr="00EE7839" w:rsidRDefault="003751C7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6867F0" w:rsidRPr="00EE7839" w:rsidRDefault="006867F0" w:rsidP="000B6A0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67F0" w:rsidRPr="00EE7839" w:rsidRDefault="006867F0" w:rsidP="000B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867F0" w:rsidRPr="00EE7839" w:rsidRDefault="006867F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AE7B3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6867F0" w:rsidRPr="00EE7839" w:rsidRDefault="006867F0" w:rsidP="00AE7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6867F0" w:rsidRPr="00EE7839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Эстафета с применением изученных элементов спортивных игр.</w:t>
            </w:r>
          </w:p>
        </w:tc>
        <w:tc>
          <w:tcPr>
            <w:tcW w:w="2977" w:type="dxa"/>
          </w:tcPr>
          <w:p w:rsidR="006867F0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9" w:history="1">
              <w:r w:rsidR="00F81824" w:rsidRPr="00AF0B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F81824" w:rsidRDefault="00F81824" w:rsidP="00AE7B32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F81824" w:rsidRPr="00EE7839" w:rsidRDefault="00F81824" w:rsidP="00F818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F81824" w:rsidRPr="00EE7839" w:rsidRDefault="00F81824" w:rsidP="00F818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275" w:type="dxa"/>
            <w:vMerge/>
          </w:tcPr>
          <w:p w:rsidR="006867F0" w:rsidRPr="005C1203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867F0" w:rsidRPr="00EE7839" w:rsidRDefault="006867F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67F0" w:rsidRPr="00EE7839" w:rsidRDefault="006867F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67F0" w:rsidRPr="00EE7839" w:rsidRDefault="006867F0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7F0" w:rsidRPr="00EE7839" w:rsidRDefault="006867F0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 w:val="restart"/>
            <w:textDirection w:val="btLr"/>
            <w:vAlign w:val="center"/>
          </w:tcPr>
          <w:p w:rsidR="006867F0" w:rsidRPr="00EE7839" w:rsidRDefault="006867F0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867F0" w:rsidRPr="00EE7839" w:rsidRDefault="006867F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6867F0" w:rsidRPr="00EE7839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67F0" w:rsidRPr="00EE7839" w:rsidRDefault="006867F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6867F0" w:rsidRPr="00EE7839" w:rsidRDefault="006867F0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 </w:t>
            </w:r>
          </w:p>
        </w:tc>
        <w:tc>
          <w:tcPr>
            <w:tcW w:w="2977" w:type="dxa"/>
          </w:tcPr>
          <w:p w:rsidR="006867F0" w:rsidRPr="00EE7839" w:rsidRDefault="006867F0" w:rsidP="00C15E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песню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секрету всему свету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6867F0" w:rsidRPr="005C1203" w:rsidRDefault="006867F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6867F0" w:rsidRPr="00EE7839" w:rsidRDefault="006867F0" w:rsidP="00771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Составные задачи на нахождение части целого (целое не известно)</w:t>
            </w:r>
          </w:p>
        </w:tc>
        <w:tc>
          <w:tcPr>
            <w:tcW w:w="2977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81824" w:rsidRDefault="00F81824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67F0" w:rsidRPr="00EE7839" w:rsidRDefault="006867F0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6867F0" w:rsidRPr="00EE7839" w:rsidRDefault="006867F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Учебник,стр.31, №6-8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0B6A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0B6A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867F0" w:rsidRPr="00EE7839" w:rsidRDefault="006867F0" w:rsidP="000B6A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6867F0" w:rsidRPr="00590855" w:rsidRDefault="006867F0" w:rsidP="000B6A0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Занятие  с ЭОР</w:t>
            </w:r>
          </w:p>
        </w:tc>
        <w:tc>
          <w:tcPr>
            <w:tcW w:w="1418" w:type="dxa"/>
          </w:tcPr>
          <w:p w:rsidR="006867F0" w:rsidRPr="00590855" w:rsidRDefault="006867F0" w:rsidP="000B6A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  <w:r w:rsidRPr="0059085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6867F0" w:rsidRPr="00EE7839" w:rsidRDefault="006867F0" w:rsidP="001E06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Ударение. Слогообразующая роль ударения.</w:t>
            </w:r>
          </w:p>
        </w:tc>
        <w:tc>
          <w:tcPr>
            <w:tcW w:w="2977" w:type="dxa"/>
          </w:tcPr>
          <w:p w:rsidR="006867F0" w:rsidRPr="00EE7839" w:rsidRDefault="006867F0" w:rsidP="001E06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</w:p>
          <w:p w:rsidR="006867F0" w:rsidRDefault="00502FCF" w:rsidP="001E06C9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10" w:history="1">
              <w:r w:rsidR="003751C7" w:rsidRPr="00AF0BE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https://goo.su/0qpa</w:t>
              </w:r>
            </w:hyperlink>
          </w:p>
          <w:p w:rsidR="00F81824" w:rsidRDefault="00F81824" w:rsidP="00375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51C7" w:rsidRDefault="003751C7" w:rsidP="00375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751C7" w:rsidRPr="00EE7839" w:rsidRDefault="003751C7" w:rsidP="003751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упр.8,11 на с.42-44 (устно), упр.7,9 на стр.42,43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 </w:t>
            </w:r>
          </w:p>
          <w:p w:rsidR="003751C7" w:rsidRPr="00EE7839" w:rsidRDefault="003751C7" w:rsidP="001E0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0B6A03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6867F0" w:rsidRPr="00EE7839" w:rsidRDefault="006867F0" w:rsidP="000B6A0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67F0" w:rsidRPr="00EE7839" w:rsidRDefault="006867F0" w:rsidP="000B6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991D4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867F0" w:rsidRPr="00EE7839" w:rsidRDefault="006867F0" w:rsidP="00991D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6867F0" w:rsidRPr="00EE7839" w:rsidRDefault="006867F0" w:rsidP="00991D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Праздники и традиции весны. Какие они?</w:t>
            </w:r>
          </w:p>
        </w:tc>
        <w:tc>
          <w:tcPr>
            <w:tcW w:w="2977" w:type="dxa"/>
          </w:tcPr>
          <w:p w:rsidR="006867F0" w:rsidRPr="00EE7839" w:rsidRDefault="006867F0" w:rsidP="00991D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Аппликация из пластилина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«Пасхальное яичко»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E7839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Техника размазывания)</w:t>
            </w: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AE7B3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67F0" w:rsidRPr="00EE7839" w:rsidRDefault="006867F0" w:rsidP="00AE7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67F0" w:rsidRPr="00EE7839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67F0" w:rsidRPr="00EE7839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 w:val="restart"/>
            <w:textDirection w:val="btLr"/>
            <w:vAlign w:val="center"/>
          </w:tcPr>
          <w:p w:rsidR="006867F0" w:rsidRPr="00EE7839" w:rsidRDefault="006867F0" w:rsidP="0077125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6867F0" w:rsidRPr="00EE7839" w:rsidRDefault="006867F0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418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6867F0" w:rsidRPr="00EE7839" w:rsidRDefault="006867F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144">
              <w:rPr>
                <w:rFonts w:ascii="Times New Roman" w:hAnsi="Times New Roman" w:cs="Times New Roman"/>
                <w:sz w:val="20"/>
                <w:szCs w:val="20"/>
              </w:rPr>
              <w:t>Русские народные песенки. Английские народные песенки. </w:t>
            </w:r>
          </w:p>
        </w:tc>
        <w:tc>
          <w:tcPr>
            <w:tcW w:w="2977" w:type="dxa"/>
          </w:tcPr>
          <w:p w:rsidR="006867F0" w:rsidRPr="00EE7839" w:rsidRDefault="006867F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 29-34 познакомиться с песенками разных народов и ответить на вопросы стр.30,32,34</w:t>
            </w:r>
          </w:p>
        </w:tc>
        <w:tc>
          <w:tcPr>
            <w:tcW w:w="1275" w:type="dxa"/>
            <w:vMerge w:val="restart"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6867F0" w:rsidRPr="00EE7839" w:rsidRDefault="006867F0" w:rsidP="00AE7B3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6867F0" w:rsidRPr="00EE7839" w:rsidRDefault="006867F0" w:rsidP="00AE7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6867F0" w:rsidRPr="00EE7839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Звуки и буквы.</w:t>
            </w:r>
          </w:p>
        </w:tc>
        <w:tc>
          <w:tcPr>
            <w:tcW w:w="2977" w:type="dxa"/>
          </w:tcPr>
          <w:p w:rsidR="006867F0" w:rsidRPr="00EE7839" w:rsidRDefault="006867F0" w:rsidP="00AE7B32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6867F0" w:rsidRDefault="00502FCF" w:rsidP="00AE7B32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1" w:history="1">
              <w:r w:rsidR="003751C7" w:rsidRPr="00AF0B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F81824" w:rsidRDefault="00F81824" w:rsidP="00375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51C7" w:rsidRDefault="003751C7" w:rsidP="00375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751C7" w:rsidRPr="00EE7839" w:rsidRDefault="003751C7" w:rsidP="003751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пр.2,3 на стр.46 (устно), упр.4,5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прочитайте страничку для любознательных.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51C7" w:rsidRPr="00EE7839" w:rsidRDefault="003751C7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6867F0" w:rsidRPr="00EE7839" w:rsidRDefault="006867F0" w:rsidP="00AE7B3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6867F0" w:rsidRPr="00EE7839" w:rsidRDefault="006867F0" w:rsidP="00AE7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6867F0" w:rsidRPr="00EE7839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06EB3">
              <w:rPr>
                <w:rFonts w:ascii="Times New Roman" w:hAnsi="Times New Roman" w:cs="Times New Roman"/>
                <w:sz w:val="20"/>
                <w:szCs w:val="20"/>
              </w:rPr>
              <w:t>Почему в лесу мы будем соблюдать тишину?</w:t>
            </w:r>
          </w:p>
        </w:tc>
        <w:tc>
          <w:tcPr>
            <w:tcW w:w="2977" w:type="dxa"/>
          </w:tcPr>
          <w:p w:rsidR="006867F0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</w:t>
            </w:r>
          </w:p>
          <w:p w:rsidR="006867F0" w:rsidRDefault="00502FCF" w:rsidP="00AE7B32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2" w:history="1">
              <w:r w:rsidR="003751C7" w:rsidRPr="00AF0BE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https://goo.su/0Qoq</w:t>
              </w:r>
            </w:hyperlink>
          </w:p>
          <w:p w:rsidR="003751C7" w:rsidRDefault="003751C7" w:rsidP="00AE7B32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3751C7" w:rsidRPr="003751C7" w:rsidRDefault="003751C7" w:rsidP="003751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6867F0" w:rsidRPr="00EE7839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 в учебнике на с.46-47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7" w:type="dxa"/>
            <w:gridSpan w:val="6"/>
          </w:tcPr>
          <w:p w:rsidR="006867F0" w:rsidRPr="00EE7839" w:rsidRDefault="006867F0" w:rsidP="000B6A0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67F0" w:rsidRPr="00EE7839" w:rsidRDefault="006867F0" w:rsidP="000B6A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AE7B3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67F0" w:rsidRPr="00EE7839" w:rsidRDefault="006867F0" w:rsidP="00AE7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6867F0" w:rsidRPr="00EE7839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Строим  вещи</w:t>
            </w:r>
          </w:p>
        </w:tc>
        <w:tc>
          <w:tcPr>
            <w:tcW w:w="2977" w:type="dxa"/>
          </w:tcPr>
          <w:p w:rsidR="006867F0" w:rsidRPr="00EE7839" w:rsidRDefault="006867F0" w:rsidP="00AE7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Рисуем 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Пасхальное яичко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6867F0" w:rsidRPr="005C1203" w:rsidTr="000B6A03">
        <w:tc>
          <w:tcPr>
            <w:tcW w:w="381" w:type="dxa"/>
            <w:vMerge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867F0" w:rsidRPr="00EE7839" w:rsidRDefault="006867F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6867F0" w:rsidRPr="00EE7839" w:rsidRDefault="006867F0" w:rsidP="009C495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67F0" w:rsidRPr="00EE7839" w:rsidRDefault="006867F0" w:rsidP="009C49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85D">
              <w:rPr>
                <w:rFonts w:ascii="Times New Roman" w:hAnsi="Times New Roman" w:cs="Times New Roman"/>
                <w:sz w:val="20"/>
                <w:szCs w:val="20"/>
              </w:rPr>
              <w:t>Эстафета с применением изученных элементов спортивных игр. </w:t>
            </w:r>
          </w:p>
        </w:tc>
        <w:tc>
          <w:tcPr>
            <w:tcW w:w="2977" w:type="dxa"/>
          </w:tcPr>
          <w:p w:rsidR="006867F0" w:rsidRDefault="006867F0" w:rsidP="007712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Выполните комплекс утренней зарядки.</w:t>
            </w:r>
          </w:p>
          <w:p w:rsidR="006867F0" w:rsidRPr="00EE7839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867F0" w:rsidRPr="005C1203" w:rsidRDefault="006867F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0383E"/>
    <w:rsid w:val="0006036B"/>
    <w:rsid w:val="00084936"/>
    <w:rsid w:val="000B6A03"/>
    <w:rsid w:val="000B78C7"/>
    <w:rsid w:val="0010649E"/>
    <w:rsid w:val="001119C8"/>
    <w:rsid w:val="00176242"/>
    <w:rsid w:val="00191222"/>
    <w:rsid w:val="00196517"/>
    <w:rsid w:val="001C37BE"/>
    <w:rsid w:val="003751C7"/>
    <w:rsid w:val="00433D28"/>
    <w:rsid w:val="00470D61"/>
    <w:rsid w:val="004C612B"/>
    <w:rsid w:val="005002B7"/>
    <w:rsid w:val="00502FCF"/>
    <w:rsid w:val="005414BC"/>
    <w:rsid w:val="00547255"/>
    <w:rsid w:val="00563BF1"/>
    <w:rsid w:val="00572E4C"/>
    <w:rsid w:val="005C1203"/>
    <w:rsid w:val="005E62A8"/>
    <w:rsid w:val="00644EA7"/>
    <w:rsid w:val="0064685D"/>
    <w:rsid w:val="00681AC1"/>
    <w:rsid w:val="006867F0"/>
    <w:rsid w:val="006A0DEB"/>
    <w:rsid w:val="006B79FB"/>
    <w:rsid w:val="006F3FB4"/>
    <w:rsid w:val="00762D21"/>
    <w:rsid w:val="00771259"/>
    <w:rsid w:val="007726A7"/>
    <w:rsid w:val="00786C60"/>
    <w:rsid w:val="007A4EB8"/>
    <w:rsid w:val="00806EB3"/>
    <w:rsid w:val="008178E1"/>
    <w:rsid w:val="00823BCE"/>
    <w:rsid w:val="00841EC8"/>
    <w:rsid w:val="00850800"/>
    <w:rsid w:val="009C4956"/>
    <w:rsid w:val="009D7800"/>
    <w:rsid w:val="00AC4995"/>
    <w:rsid w:val="00B24A2B"/>
    <w:rsid w:val="00B7779A"/>
    <w:rsid w:val="00B95A18"/>
    <w:rsid w:val="00BF6D5B"/>
    <w:rsid w:val="00C1565A"/>
    <w:rsid w:val="00C15ED8"/>
    <w:rsid w:val="00C27144"/>
    <w:rsid w:val="00C40F70"/>
    <w:rsid w:val="00D3297D"/>
    <w:rsid w:val="00D82E3A"/>
    <w:rsid w:val="00DD6E32"/>
    <w:rsid w:val="00E7128C"/>
    <w:rsid w:val="00EB5DA4"/>
    <w:rsid w:val="00EE1ECF"/>
    <w:rsid w:val="00EE7839"/>
    <w:rsid w:val="00F442FB"/>
    <w:rsid w:val="00F81824"/>
    <w:rsid w:val="00FB27E8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qP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goo.su/0Q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0QOI" TargetMode="External"/><Relationship Id="rId11" Type="http://schemas.openxmlformats.org/officeDocument/2006/relationships/hyperlink" Target="https://clck.ru/MrZW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su/0q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Zw3YBL_E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33</cp:revision>
  <dcterms:created xsi:type="dcterms:W3CDTF">2020-04-02T12:23:00Z</dcterms:created>
  <dcterms:modified xsi:type="dcterms:W3CDTF">2020-04-13T09:38:00Z</dcterms:modified>
</cp:coreProperties>
</file>